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3FB" w:rsidRDefault="001F63FB" w:rsidP="001F63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noProof/>
          <w:lang w:eastAsia="en-GB"/>
        </w:rPr>
        <w:drawing>
          <wp:anchor distT="0" distB="0" distL="114300" distR="114300" simplePos="0" relativeHeight="251659264" behindDoc="1" locked="0" layoutInCell="1" allowOverlap="1" wp14:anchorId="331C1D0B" wp14:editId="5892F08F">
            <wp:simplePos x="0" y="0"/>
            <wp:positionH relativeFrom="column">
              <wp:posOffset>2636108</wp:posOffset>
            </wp:positionH>
            <wp:positionV relativeFrom="paragraph">
              <wp:posOffset>26670</wp:posOffset>
            </wp:positionV>
            <wp:extent cx="567055" cy="852170"/>
            <wp:effectExtent l="0" t="0" r="4445" b="5080"/>
            <wp:wrapNone/>
            <wp:docPr id="1" name="Picture 1" descr="U:\Photos\Logos\logosail Small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hotos\Logos\logosail Small .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3FB" w:rsidRDefault="001F63FB" w:rsidP="001F63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1F63FB" w:rsidRDefault="001F63FB" w:rsidP="001F63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1F63FB" w:rsidRDefault="001F63FB" w:rsidP="001F63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1F63FB" w:rsidRDefault="001F63FB" w:rsidP="001F63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1F63FB" w:rsidRDefault="001F63FB" w:rsidP="001F63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1F63FB" w:rsidRDefault="001F63FB" w:rsidP="001F63FB">
      <w:pPr>
        <w:tabs>
          <w:tab w:val="left" w:pos="1593"/>
          <w:tab w:val="left" w:pos="2307"/>
        </w:tabs>
        <w:spacing w:line="340" w:lineRule="exact"/>
        <w:jc w:val="center"/>
        <w:rPr>
          <w:rFonts w:ascii="Arial" w:hAnsi="Arial" w:cs="Arial"/>
          <w:b/>
          <w:sz w:val="24"/>
          <w:szCs w:val="24"/>
          <w:lang w:val="en-US"/>
        </w:rPr>
      </w:pPr>
    </w:p>
    <w:p w:rsidR="001F63FB" w:rsidRPr="001F63FB" w:rsidRDefault="00B41DFF" w:rsidP="001F63FB">
      <w:pPr>
        <w:tabs>
          <w:tab w:val="left" w:pos="204"/>
        </w:tabs>
        <w:jc w:val="center"/>
        <w:rPr>
          <w:rFonts w:ascii="Arial" w:hAnsi="Arial" w:cs="Arial"/>
          <w:b/>
          <w:sz w:val="24"/>
          <w:szCs w:val="24"/>
          <w:lang w:val="en-US"/>
        </w:rPr>
      </w:pPr>
      <w:r>
        <w:rPr>
          <w:rFonts w:ascii="Arial" w:hAnsi="Arial" w:cs="Arial"/>
          <w:b/>
          <w:sz w:val="28"/>
          <w:szCs w:val="28"/>
          <w:lang w:val="en-US"/>
        </w:rPr>
        <w:t>Cover Supervisor</w:t>
      </w:r>
    </w:p>
    <w:p w:rsidR="001F63FB" w:rsidRPr="001F63FB" w:rsidRDefault="001F63FB" w:rsidP="001F63FB">
      <w:pPr>
        <w:tabs>
          <w:tab w:val="left" w:pos="204"/>
        </w:tabs>
        <w:spacing w:line="289" w:lineRule="exact"/>
        <w:rPr>
          <w:rFonts w:ascii="Arial" w:hAnsi="Arial" w:cs="Arial"/>
          <w:sz w:val="24"/>
          <w:szCs w:val="24"/>
          <w:lang w:val="en-US"/>
        </w:rPr>
      </w:pPr>
      <w:r w:rsidRPr="001F63FB">
        <w:rPr>
          <w:rFonts w:ascii="Arial" w:hAnsi="Arial" w:cs="Arial"/>
          <w:b/>
          <w:sz w:val="24"/>
          <w:szCs w:val="24"/>
          <w:u w:val="single"/>
          <w:lang w:val="en-US"/>
        </w:rPr>
        <w:t>Job Title</w:t>
      </w:r>
      <w:r w:rsidRPr="001F63FB">
        <w:rPr>
          <w:rFonts w:ascii="Arial" w:hAnsi="Arial" w:cs="Arial"/>
          <w:b/>
          <w:sz w:val="24"/>
          <w:szCs w:val="24"/>
          <w:lang w:val="en-US"/>
        </w:rPr>
        <w:t>:</w:t>
      </w:r>
      <w:r w:rsidRPr="001F63FB">
        <w:rPr>
          <w:rFonts w:ascii="Arial" w:hAnsi="Arial" w:cs="Arial"/>
          <w:b/>
          <w:sz w:val="24"/>
          <w:szCs w:val="24"/>
          <w:lang w:val="en-US"/>
        </w:rPr>
        <w:tab/>
      </w:r>
      <w:r w:rsidRPr="001F63FB">
        <w:rPr>
          <w:rFonts w:ascii="Arial" w:hAnsi="Arial" w:cs="Arial"/>
          <w:b/>
          <w:sz w:val="24"/>
          <w:szCs w:val="24"/>
          <w:lang w:val="en-US"/>
        </w:rPr>
        <w:tab/>
      </w:r>
      <w:r w:rsidR="00B41DFF">
        <w:rPr>
          <w:rFonts w:ascii="Arial" w:hAnsi="Arial" w:cs="Arial"/>
          <w:sz w:val="24"/>
          <w:szCs w:val="24"/>
          <w:lang w:val="en-US"/>
        </w:rPr>
        <w:t>Cover Supervisor – Full-time, term time only</w:t>
      </w:r>
      <w:r w:rsidR="00B636DC">
        <w:rPr>
          <w:rFonts w:ascii="Arial" w:hAnsi="Arial" w:cs="Arial"/>
          <w:sz w:val="24"/>
          <w:szCs w:val="24"/>
          <w:lang w:val="en-US"/>
        </w:rPr>
        <w:t>.</w:t>
      </w:r>
    </w:p>
    <w:p w:rsidR="001F63FB" w:rsidRPr="001F63FB" w:rsidRDefault="001F63FB" w:rsidP="001F63FB">
      <w:pPr>
        <w:tabs>
          <w:tab w:val="left" w:pos="204"/>
        </w:tabs>
        <w:spacing w:line="289" w:lineRule="exact"/>
        <w:ind w:left="2160" w:hanging="2160"/>
        <w:rPr>
          <w:rFonts w:ascii="Arial" w:hAnsi="Arial" w:cs="Arial"/>
          <w:sz w:val="24"/>
          <w:szCs w:val="24"/>
          <w:lang w:val="en-US"/>
        </w:rPr>
      </w:pPr>
      <w:r w:rsidRPr="001F63FB">
        <w:rPr>
          <w:rFonts w:ascii="Arial" w:hAnsi="Arial" w:cs="Arial"/>
          <w:b/>
          <w:sz w:val="24"/>
          <w:szCs w:val="24"/>
          <w:u w:val="single"/>
          <w:lang w:val="en-US"/>
        </w:rPr>
        <w:t>Role</w:t>
      </w:r>
      <w:r w:rsidRPr="001F63FB">
        <w:rPr>
          <w:rFonts w:ascii="Arial" w:hAnsi="Arial" w:cs="Arial"/>
          <w:b/>
          <w:sz w:val="24"/>
          <w:szCs w:val="24"/>
          <w:lang w:val="en-US"/>
        </w:rPr>
        <w:t>:</w:t>
      </w:r>
      <w:r w:rsidRPr="001F63FB">
        <w:rPr>
          <w:rFonts w:ascii="Arial" w:hAnsi="Arial" w:cs="Arial"/>
          <w:b/>
          <w:sz w:val="24"/>
          <w:szCs w:val="24"/>
          <w:lang w:val="en-US"/>
        </w:rPr>
        <w:tab/>
      </w:r>
      <w:r w:rsidRPr="001F63FB">
        <w:rPr>
          <w:rFonts w:ascii="Arial" w:hAnsi="Arial" w:cs="Arial"/>
          <w:sz w:val="24"/>
          <w:szCs w:val="24"/>
          <w:lang w:val="en-US"/>
        </w:rPr>
        <w:t xml:space="preserve">To provide </w:t>
      </w:r>
      <w:r w:rsidR="000824B0">
        <w:rPr>
          <w:rFonts w:ascii="Arial" w:hAnsi="Arial" w:cs="Arial"/>
          <w:sz w:val="24"/>
          <w:szCs w:val="24"/>
          <w:lang w:val="en-US"/>
        </w:rPr>
        <w:t>effective cover and support students by supervising lessons across the school.</w:t>
      </w:r>
    </w:p>
    <w:p w:rsidR="001F63FB" w:rsidRPr="001F63FB" w:rsidRDefault="001F63FB" w:rsidP="001F63FB">
      <w:pPr>
        <w:tabs>
          <w:tab w:val="left" w:pos="204"/>
        </w:tabs>
        <w:spacing w:line="289" w:lineRule="exact"/>
        <w:rPr>
          <w:rFonts w:ascii="Arial" w:hAnsi="Arial" w:cs="Arial"/>
          <w:sz w:val="24"/>
          <w:szCs w:val="24"/>
          <w:lang w:val="en-US"/>
        </w:rPr>
      </w:pPr>
      <w:r w:rsidRPr="001F63FB">
        <w:rPr>
          <w:rFonts w:ascii="Arial" w:hAnsi="Arial" w:cs="Arial"/>
          <w:b/>
          <w:sz w:val="24"/>
          <w:szCs w:val="24"/>
          <w:u w:val="single"/>
          <w:lang w:val="en-US"/>
        </w:rPr>
        <w:t>Line Manager</w:t>
      </w:r>
      <w:r w:rsidRPr="001F63FB">
        <w:rPr>
          <w:rFonts w:ascii="Arial" w:hAnsi="Arial" w:cs="Arial"/>
          <w:b/>
          <w:sz w:val="24"/>
          <w:szCs w:val="24"/>
          <w:lang w:val="en-US"/>
        </w:rPr>
        <w:t>:</w:t>
      </w:r>
      <w:r w:rsidRPr="001F63FB">
        <w:rPr>
          <w:rFonts w:ascii="Arial" w:hAnsi="Arial" w:cs="Arial"/>
          <w:b/>
          <w:sz w:val="24"/>
          <w:szCs w:val="24"/>
          <w:lang w:val="en-US"/>
        </w:rPr>
        <w:tab/>
      </w:r>
      <w:r w:rsidR="000824B0">
        <w:rPr>
          <w:rFonts w:ascii="Arial" w:hAnsi="Arial" w:cs="Arial"/>
          <w:sz w:val="24"/>
          <w:szCs w:val="24"/>
          <w:lang w:val="en-US"/>
        </w:rPr>
        <w:t>Cover Manager</w:t>
      </w:r>
      <w:r w:rsidRPr="001F63FB">
        <w:rPr>
          <w:rFonts w:ascii="Arial" w:hAnsi="Arial" w:cs="Arial"/>
          <w:i/>
          <w:sz w:val="24"/>
          <w:szCs w:val="24"/>
          <w:lang w:val="en-US"/>
        </w:rPr>
        <w:tab/>
      </w:r>
      <w:r w:rsidRPr="001F63FB">
        <w:rPr>
          <w:rFonts w:ascii="Arial" w:hAnsi="Arial" w:cs="Arial"/>
          <w:i/>
          <w:sz w:val="24"/>
          <w:szCs w:val="24"/>
          <w:lang w:val="en-US"/>
        </w:rPr>
        <w:tab/>
      </w:r>
      <w:r w:rsidRPr="001F63FB">
        <w:rPr>
          <w:rFonts w:ascii="Arial" w:hAnsi="Arial" w:cs="Arial"/>
          <w:i/>
          <w:sz w:val="24"/>
          <w:szCs w:val="24"/>
          <w:lang w:val="en-US"/>
        </w:rPr>
        <w:tab/>
      </w:r>
    </w:p>
    <w:p w:rsidR="001F63FB" w:rsidRPr="001F63FB" w:rsidRDefault="001F63FB" w:rsidP="001F63FB">
      <w:pPr>
        <w:tabs>
          <w:tab w:val="left" w:pos="204"/>
        </w:tabs>
        <w:rPr>
          <w:rFonts w:ascii="Arial" w:hAnsi="Arial" w:cs="Arial"/>
          <w:b/>
          <w:sz w:val="24"/>
          <w:szCs w:val="24"/>
          <w:lang w:val="en-US"/>
        </w:rPr>
      </w:pPr>
    </w:p>
    <w:p w:rsidR="000824B0" w:rsidRDefault="001F63FB" w:rsidP="001F63FB">
      <w:pPr>
        <w:tabs>
          <w:tab w:val="left" w:pos="204"/>
        </w:tabs>
        <w:rPr>
          <w:rFonts w:ascii="Arial" w:hAnsi="Arial" w:cs="Arial"/>
          <w:b/>
          <w:sz w:val="24"/>
          <w:szCs w:val="24"/>
          <w:lang w:val="en-US"/>
        </w:rPr>
      </w:pPr>
      <w:r>
        <w:rPr>
          <w:rFonts w:ascii="Arial" w:hAnsi="Arial" w:cs="Arial"/>
          <w:b/>
          <w:sz w:val="24"/>
          <w:szCs w:val="24"/>
          <w:u w:val="single"/>
          <w:lang w:val="en-US"/>
        </w:rPr>
        <w:t xml:space="preserve">Main </w:t>
      </w:r>
      <w:r w:rsidRPr="001F63FB">
        <w:rPr>
          <w:rFonts w:ascii="Arial" w:hAnsi="Arial" w:cs="Arial"/>
          <w:b/>
          <w:sz w:val="24"/>
          <w:szCs w:val="24"/>
          <w:u w:val="single"/>
          <w:lang w:val="en-US"/>
        </w:rPr>
        <w:t>Duties</w:t>
      </w:r>
      <w:r w:rsidRPr="001F63FB">
        <w:rPr>
          <w:rFonts w:ascii="Arial" w:hAnsi="Arial" w:cs="Arial"/>
          <w:b/>
          <w:sz w:val="24"/>
          <w:szCs w:val="24"/>
          <w:lang w:val="en-US"/>
        </w:rPr>
        <w:t>:</w:t>
      </w:r>
      <w:r w:rsidRPr="001F63FB">
        <w:rPr>
          <w:rFonts w:ascii="Arial" w:hAnsi="Arial" w:cs="Arial"/>
          <w:b/>
          <w:sz w:val="24"/>
          <w:szCs w:val="24"/>
          <w:lang w:val="en-US"/>
        </w:rPr>
        <w:tab/>
      </w:r>
    </w:p>
    <w:tbl>
      <w:tblPr>
        <w:tblStyle w:val="TableGrid"/>
        <w:tblW w:w="0" w:type="auto"/>
        <w:tblLook w:val="04A0" w:firstRow="1" w:lastRow="0" w:firstColumn="1" w:lastColumn="0" w:noHBand="0" w:noVBand="1"/>
      </w:tblPr>
      <w:tblGrid>
        <w:gridCol w:w="3162"/>
        <w:gridCol w:w="6189"/>
      </w:tblGrid>
      <w:tr w:rsidR="000824B0" w:rsidTr="000824B0">
        <w:tc>
          <w:tcPr>
            <w:tcW w:w="3162" w:type="dxa"/>
          </w:tcPr>
          <w:p w:rsidR="000824B0" w:rsidRDefault="000824B0" w:rsidP="001F63FB">
            <w:pPr>
              <w:tabs>
                <w:tab w:val="left" w:pos="204"/>
              </w:tabs>
              <w:rPr>
                <w:b/>
                <w:lang w:val="en-US"/>
              </w:rPr>
            </w:pPr>
            <w:r>
              <w:rPr>
                <w:b/>
                <w:lang w:val="en-US"/>
              </w:rPr>
              <w:t>Accountabilities</w:t>
            </w:r>
          </w:p>
        </w:tc>
        <w:tc>
          <w:tcPr>
            <w:tcW w:w="6189" w:type="dxa"/>
          </w:tcPr>
          <w:p w:rsidR="000824B0" w:rsidRDefault="000824B0" w:rsidP="001F63FB">
            <w:pPr>
              <w:tabs>
                <w:tab w:val="left" w:pos="204"/>
              </w:tabs>
              <w:rPr>
                <w:b/>
                <w:lang w:val="en-US"/>
              </w:rPr>
            </w:pPr>
            <w:r>
              <w:rPr>
                <w:b/>
                <w:lang w:val="en-US"/>
              </w:rPr>
              <w:t>Accountability Statements</w:t>
            </w:r>
          </w:p>
        </w:tc>
      </w:tr>
      <w:tr w:rsidR="000824B0" w:rsidTr="000824B0">
        <w:tc>
          <w:tcPr>
            <w:tcW w:w="3162" w:type="dxa"/>
          </w:tcPr>
          <w:p w:rsidR="000824B0" w:rsidRDefault="000824B0" w:rsidP="001F63FB">
            <w:pPr>
              <w:tabs>
                <w:tab w:val="left" w:pos="204"/>
              </w:tabs>
              <w:rPr>
                <w:lang w:val="en-US"/>
              </w:rPr>
            </w:pPr>
            <w:r>
              <w:rPr>
                <w:lang w:val="en-US"/>
              </w:rPr>
              <w:t>Support for students</w:t>
            </w:r>
          </w:p>
        </w:tc>
        <w:tc>
          <w:tcPr>
            <w:tcW w:w="6189" w:type="dxa"/>
          </w:tcPr>
          <w:p w:rsidR="000824B0" w:rsidRPr="007750EA" w:rsidRDefault="000824B0" w:rsidP="000824B0">
            <w:pPr>
              <w:pStyle w:val="Style0"/>
              <w:numPr>
                <w:ilvl w:val="0"/>
                <w:numId w:val="11"/>
              </w:numPr>
              <w:spacing w:line="276" w:lineRule="exact"/>
              <w:rPr>
                <w:rFonts w:ascii="Arial" w:hAnsi="Arial" w:cs="Arial"/>
              </w:rPr>
            </w:pPr>
            <w:r w:rsidRPr="007750EA">
              <w:rPr>
                <w:rFonts w:ascii="Arial" w:hAnsi="Arial" w:cs="Arial"/>
              </w:rPr>
              <w:t xml:space="preserve">To supervise whole single classes of students using material planned by a teacher to engage pupils in learning activities. </w:t>
            </w:r>
          </w:p>
          <w:p w:rsidR="000824B0" w:rsidRPr="007750EA" w:rsidRDefault="000824B0" w:rsidP="000824B0">
            <w:pPr>
              <w:pStyle w:val="Style0"/>
              <w:numPr>
                <w:ilvl w:val="0"/>
                <w:numId w:val="11"/>
              </w:numPr>
              <w:spacing w:line="276" w:lineRule="exact"/>
              <w:rPr>
                <w:rFonts w:ascii="Arial" w:hAnsi="Arial" w:cs="Arial"/>
              </w:rPr>
            </w:pPr>
            <w:r w:rsidRPr="007750EA">
              <w:rPr>
                <w:rFonts w:ascii="Arial" w:hAnsi="Arial" w:cs="Arial"/>
              </w:rPr>
              <w:t xml:space="preserve">Establish productive working relationships with pupils acting as a role model and setting high expectations of work and behaviour. </w:t>
            </w:r>
          </w:p>
          <w:p w:rsidR="000824B0" w:rsidRPr="007750EA" w:rsidRDefault="000824B0" w:rsidP="000824B0">
            <w:pPr>
              <w:pStyle w:val="Style0"/>
              <w:numPr>
                <w:ilvl w:val="0"/>
                <w:numId w:val="11"/>
              </w:numPr>
              <w:spacing w:line="276" w:lineRule="exact"/>
              <w:rPr>
                <w:rFonts w:ascii="Arial" w:hAnsi="Arial" w:cs="Arial"/>
              </w:rPr>
            </w:pPr>
            <w:r w:rsidRPr="007750EA">
              <w:rPr>
                <w:rFonts w:ascii="Arial" w:hAnsi="Arial" w:cs="Arial"/>
              </w:rPr>
              <w:t xml:space="preserve">Assisting the inclusion of all children to ensure optimum learning opportunities including dealing with behaviour issues in accordance with the school behaviour policy. </w:t>
            </w:r>
          </w:p>
          <w:p w:rsidR="000824B0" w:rsidRPr="00C9779C" w:rsidRDefault="000824B0" w:rsidP="00C9779C">
            <w:pPr>
              <w:pStyle w:val="Style0"/>
              <w:numPr>
                <w:ilvl w:val="0"/>
                <w:numId w:val="11"/>
              </w:numPr>
              <w:spacing w:line="276" w:lineRule="exact"/>
              <w:rPr>
                <w:rFonts w:ascii="Arial" w:hAnsi="Arial" w:cs="Arial"/>
              </w:rPr>
            </w:pPr>
            <w:r w:rsidRPr="007750EA">
              <w:rPr>
                <w:rFonts w:ascii="Arial" w:hAnsi="Arial" w:cs="Arial"/>
              </w:rPr>
              <w:t xml:space="preserve">Respond to </w:t>
            </w:r>
            <w:r w:rsidR="007750EA" w:rsidRPr="007750EA">
              <w:rPr>
                <w:rFonts w:ascii="Arial" w:hAnsi="Arial" w:cs="Arial"/>
              </w:rPr>
              <w:t>students</w:t>
            </w:r>
            <w:r w:rsidRPr="007750EA">
              <w:rPr>
                <w:rFonts w:ascii="Arial" w:hAnsi="Arial" w:cs="Arial"/>
              </w:rPr>
              <w:t xml:space="preserve">’ general queries and keep </w:t>
            </w:r>
            <w:r w:rsidR="00C9779C">
              <w:rPr>
                <w:rFonts w:ascii="Arial" w:hAnsi="Arial" w:cs="Arial"/>
              </w:rPr>
              <w:t>students</w:t>
            </w:r>
            <w:r w:rsidRPr="007750EA">
              <w:rPr>
                <w:rFonts w:ascii="Arial" w:hAnsi="Arial" w:cs="Arial"/>
              </w:rPr>
              <w:t xml:space="preserve"> on task. </w:t>
            </w:r>
          </w:p>
        </w:tc>
      </w:tr>
      <w:tr w:rsidR="000824B0" w:rsidTr="000824B0">
        <w:tc>
          <w:tcPr>
            <w:tcW w:w="3162" w:type="dxa"/>
          </w:tcPr>
          <w:p w:rsidR="000824B0" w:rsidRPr="000824B0" w:rsidRDefault="000824B0" w:rsidP="001F63FB">
            <w:pPr>
              <w:tabs>
                <w:tab w:val="left" w:pos="204"/>
              </w:tabs>
              <w:rPr>
                <w:lang w:val="en-US"/>
              </w:rPr>
            </w:pPr>
            <w:r>
              <w:rPr>
                <w:lang w:val="en-US"/>
              </w:rPr>
              <w:t>Support for teachers</w:t>
            </w:r>
          </w:p>
        </w:tc>
        <w:tc>
          <w:tcPr>
            <w:tcW w:w="6189" w:type="dxa"/>
          </w:tcPr>
          <w:p w:rsidR="00C9779C" w:rsidRDefault="007750EA" w:rsidP="00C9779C">
            <w:pPr>
              <w:pStyle w:val="Style0"/>
              <w:numPr>
                <w:ilvl w:val="0"/>
                <w:numId w:val="12"/>
              </w:numPr>
              <w:spacing w:line="276" w:lineRule="exact"/>
              <w:rPr>
                <w:rFonts w:ascii="Arial" w:hAnsi="Arial" w:cs="Arial"/>
              </w:rPr>
            </w:pPr>
            <w:r w:rsidRPr="007750EA">
              <w:rPr>
                <w:rFonts w:ascii="Arial" w:hAnsi="Arial" w:cs="Arial"/>
              </w:rPr>
              <w:t xml:space="preserve">Provide objective and accurate feedback to the teacher on the conduct of the lesson including keeping appropriate records as agreed with the teacher. </w:t>
            </w:r>
          </w:p>
          <w:p w:rsidR="00C9779C" w:rsidRDefault="007750EA" w:rsidP="00C9779C">
            <w:pPr>
              <w:pStyle w:val="Style0"/>
              <w:numPr>
                <w:ilvl w:val="0"/>
                <w:numId w:val="12"/>
              </w:numPr>
              <w:spacing w:line="276" w:lineRule="exact"/>
              <w:rPr>
                <w:rFonts w:ascii="Arial" w:hAnsi="Arial" w:cs="Arial"/>
              </w:rPr>
            </w:pPr>
            <w:r w:rsidRPr="00C9779C">
              <w:rPr>
                <w:rFonts w:ascii="Arial" w:hAnsi="Arial" w:cs="Arial"/>
              </w:rPr>
              <w:t xml:space="preserve">Comply with instructions requested by the usual class teacher. </w:t>
            </w:r>
          </w:p>
          <w:p w:rsidR="000824B0" w:rsidRPr="00C9779C" w:rsidRDefault="007750EA" w:rsidP="00C9779C">
            <w:pPr>
              <w:pStyle w:val="Style0"/>
              <w:numPr>
                <w:ilvl w:val="0"/>
                <w:numId w:val="12"/>
              </w:numPr>
              <w:spacing w:line="276" w:lineRule="exact"/>
              <w:rPr>
                <w:rFonts w:ascii="Arial" w:hAnsi="Arial" w:cs="Arial"/>
              </w:rPr>
            </w:pPr>
            <w:r w:rsidRPr="00C9779C">
              <w:rPr>
                <w:rFonts w:ascii="Arial" w:hAnsi="Arial" w:cs="Arial"/>
              </w:rPr>
              <w:t xml:space="preserve">Promote positive values, attitudes and good </w:t>
            </w:r>
            <w:r w:rsidR="00C9779C">
              <w:rPr>
                <w:rFonts w:ascii="Arial" w:hAnsi="Arial" w:cs="Arial"/>
              </w:rPr>
              <w:t>student</w:t>
            </w:r>
            <w:r w:rsidRPr="00C9779C">
              <w:rPr>
                <w:rFonts w:ascii="Arial" w:hAnsi="Arial" w:cs="Arial"/>
              </w:rPr>
              <w:t xml:space="preserve"> behaviour, dealing promptly with conflict and incidents in line with established policy and encourage </w:t>
            </w:r>
            <w:r w:rsidR="00C9779C">
              <w:rPr>
                <w:rFonts w:ascii="Arial" w:hAnsi="Arial" w:cs="Arial"/>
              </w:rPr>
              <w:t>students</w:t>
            </w:r>
            <w:r w:rsidRPr="00C9779C">
              <w:rPr>
                <w:rFonts w:ascii="Arial" w:hAnsi="Arial" w:cs="Arial"/>
              </w:rPr>
              <w:t xml:space="preserve"> to take responsibility for their own behaviour. </w:t>
            </w:r>
          </w:p>
        </w:tc>
      </w:tr>
      <w:tr w:rsidR="000824B0" w:rsidTr="000824B0">
        <w:tc>
          <w:tcPr>
            <w:tcW w:w="3162" w:type="dxa"/>
          </w:tcPr>
          <w:p w:rsidR="000824B0" w:rsidRPr="000824B0" w:rsidRDefault="000824B0" w:rsidP="001F63FB">
            <w:pPr>
              <w:tabs>
                <w:tab w:val="left" w:pos="204"/>
              </w:tabs>
              <w:rPr>
                <w:lang w:val="en-US"/>
              </w:rPr>
            </w:pPr>
            <w:r>
              <w:rPr>
                <w:lang w:val="en-US"/>
              </w:rPr>
              <w:t>Support for curriculum</w:t>
            </w:r>
          </w:p>
        </w:tc>
        <w:tc>
          <w:tcPr>
            <w:tcW w:w="6189" w:type="dxa"/>
          </w:tcPr>
          <w:p w:rsidR="00C9779C" w:rsidRDefault="00C9779C" w:rsidP="00C9779C">
            <w:pPr>
              <w:pStyle w:val="Style0"/>
              <w:numPr>
                <w:ilvl w:val="0"/>
                <w:numId w:val="13"/>
              </w:numPr>
              <w:spacing w:line="1" w:lineRule="atLeast"/>
            </w:pPr>
            <w:r>
              <w:t xml:space="preserve">Make appropriate use of equipment and resources. </w:t>
            </w:r>
          </w:p>
          <w:p w:rsidR="000824B0" w:rsidRPr="00C9779C" w:rsidRDefault="00C9779C" w:rsidP="00C9779C">
            <w:pPr>
              <w:pStyle w:val="Style0"/>
              <w:numPr>
                <w:ilvl w:val="0"/>
                <w:numId w:val="13"/>
              </w:numPr>
              <w:spacing w:line="1" w:lineRule="atLeast"/>
            </w:pPr>
            <w:r>
              <w:t xml:space="preserve">Comply with lesson plans and instructions from class teacher. </w:t>
            </w:r>
          </w:p>
        </w:tc>
      </w:tr>
      <w:tr w:rsidR="000824B0" w:rsidTr="000824B0">
        <w:tc>
          <w:tcPr>
            <w:tcW w:w="3162" w:type="dxa"/>
          </w:tcPr>
          <w:p w:rsidR="00AF44BB" w:rsidRDefault="000824B0" w:rsidP="001F63FB">
            <w:pPr>
              <w:tabs>
                <w:tab w:val="left" w:pos="204"/>
              </w:tabs>
              <w:rPr>
                <w:lang w:val="en-US"/>
              </w:rPr>
            </w:pPr>
            <w:r>
              <w:rPr>
                <w:lang w:val="en-US"/>
              </w:rPr>
              <w:t xml:space="preserve">Support for the </w:t>
            </w:r>
            <w:bookmarkStart w:id="0" w:name="_GoBack"/>
            <w:bookmarkEnd w:id="0"/>
            <w:r>
              <w:rPr>
                <w:lang w:val="en-US"/>
              </w:rPr>
              <w:t>school</w:t>
            </w:r>
          </w:p>
          <w:p w:rsidR="00AF44BB" w:rsidRPr="00AF44BB" w:rsidRDefault="00AF44BB" w:rsidP="00AF44BB">
            <w:pPr>
              <w:rPr>
                <w:lang w:val="en-US"/>
              </w:rPr>
            </w:pPr>
          </w:p>
          <w:p w:rsidR="00AF44BB" w:rsidRDefault="00AF44BB" w:rsidP="00AF44BB">
            <w:pPr>
              <w:rPr>
                <w:lang w:val="en-US"/>
              </w:rPr>
            </w:pPr>
          </w:p>
          <w:p w:rsidR="000824B0" w:rsidRPr="00AF44BB" w:rsidRDefault="000824B0" w:rsidP="00AF44BB">
            <w:pPr>
              <w:jc w:val="center"/>
              <w:rPr>
                <w:lang w:val="en-US"/>
              </w:rPr>
            </w:pPr>
          </w:p>
        </w:tc>
        <w:tc>
          <w:tcPr>
            <w:tcW w:w="6189" w:type="dxa"/>
          </w:tcPr>
          <w:p w:rsidR="00C9779C" w:rsidRDefault="00C9779C" w:rsidP="00C9779C">
            <w:pPr>
              <w:pStyle w:val="Style0"/>
              <w:numPr>
                <w:ilvl w:val="0"/>
                <w:numId w:val="14"/>
              </w:numPr>
              <w:spacing w:line="276" w:lineRule="exact"/>
            </w:pPr>
            <w:r>
              <w:t xml:space="preserve">Be aware of and comply with policies and procedures relating to child protection, equal opportunities, health and safety and security, confidentiality and data protection, reporting all </w:t>
            </w:r>
            <w:r>
              <w:lastRenderedPageBreak/>
              <w:t xml:space="preserve">concerns to an appropriate person. </w:t>
            </w:r>
          </w:p>
          <w:p w:rsidR="00C9779C" w:rsidRDefault="00C9779C" w:rsidP="00C9779C">
            <w:pPr>
              <w:pStyle w:val="Style0"/>
              <w:numPr>
                <w:ilvl w:val="0"/>
                <w:numId w:val="14"/>
              </w:numPr>
              <w:spacing w:line="276" w:lineRule="exact"/>
            </w:pPr>
            <w:r>
              <w:t xml:space="preserve">Undertaking playtime or lunchtime supervision of students. </w:t>
            </w:r>
          </w:p>
          <w:p w:rsidR="00C9779C" w:rsidRDefault="00C9779C" w:rsidP="00C9779C">
            <w:pPr>
              <w:pStyle w:val="Style0"/>
              <w:numPr>
                <w:ilvl w:val="0"/>
                <w:numId w:val="14"/>
              </w:numPr>
              <w:spacing w:line="276" w:lineRule="exact"/>
            </w:pPr>
            <w:r>
              <w:t xml:space="preserve">In line with the operational needs of the school, undertake other duties (e.g. supervising examinations) when needed. </w:t>
            </w:r>
          </w:p>
          <w:p w:rsidR="00C9779C" w:rsidRDefault="00C9779C" w:rsidP="00C9779C">
            <w:pPr>
              <w:pStyle w:val="Style0"/>
              <w:numPr>
                <w:ilvl w:val="0"/>
                <w:numId w:val="14"/>
              </w:numPr>
              <w:spacing w:line="276" w:lineRule="exact"/>
            </w:pPr>
            <w:r>
              <w:t xml:space="preserve">Participate in training and continuing professional development. </w:t>
            </w:r>
          </w:p>
          <w:p w:rsidR="00C9779C" w:rsidRDefault="00C9779C" w:rsidP="00C9779C">
            <w:pPr>
              <w:pStyle w:val="Style0"/>
              <w:numPr>
                <w:ilvl w:val="0"/>
                <w:numId w:val="14"/>
              </w:numPr>
              <w:spacing w:line="276" w:lineRule="exact"/>
            </w:pPr>
            <w:r>
              <w:t xml:space="preserve">Attend relevant school meetings as required. </w:t>
            </w:r>
          </w:p>
          <w:p w:rsidR="000824B0" w:rsidRPr="000824B0" w:rsidRDefault="000824B0" w:rsidP="001F63FB">
            <w:pPr>
              <w:tabs>
                <w:tab w:val="left" w:pos="204"/>
              </w:tabs>
              <w:rPr>
                <w:lang w:val="en-US"/>
              </w:rPr>
            </w:pPr>
          </w:p>
        </w:tc>
      </w:tr>
      <w:tr w:rsidR="000824B0" w:rsidTr="000824B0">
        <w:tc>
          <w:tcPr>
            <w:tcW w:w="3162" w:type="dxa"/>
          </w:tcPr>
          <w:p w:rsidR="000824B0" w:rsidRPr="000824B0" w:rsidRDefault="000824B0" w:rsidP="001F63FB">
            <w:pPr>
              <w:tabs>
                <w:tab w:val="left" w:pos="204"/>
              </w:tabs>
              <w:rPr>
                <w:lang w:val="en-US"/>
              </w:rPr>
            </w:pPr>
            <w:r>
              <w:rPr>
                <w:lang w:val="en-US"/>
              </w:rPr>
              <w:lastRenderedPageBreak/>
              <w:t>Corporate and statutory initiatives</w:t>
            </w:r>
          </w:p>
        </w:tc>
        <w:tc>
          <w:tcPr>
            <w:tcW w:w="6189" w:type="dxa"/>
          </w:tcPr>
          <w:p w:rsidR="000824B0" w:rsidRPr="00C9779C" w:rsidRDefault="00C9779C" w:rsidP="00C9779C">
            <w:pPr>
              <w:pStyle w:val="ListParagraph"/>
              <w:numPr>
                <w:ilvl w:val="0"/>
                <w:numId w:val="15"/>
              </w:numPr>
              <w:tabs>
                <w:tab w:val="left" w:pos="204"/>
              </w:tabs>
              <w:rPr>
                <w:lang w:val="en-US"/>
              </w:rPr>
            </w:pPr>
            <w:r w:rsidRPr="00C9779C">
              <w:t>Maintain an awareness of school, national and statutory policies and requirements and apply these in the workplace.</w:t>
            </w:r>
          </w:p>
        </w:tc>
      </w:tr>
    </w:tbl>
    <w:p w:rsidR="001F63FB" w:rsidRPr="001F63FB" w:rsidRDefault="001F63FB" w:rsidP="00C9779C">
      <w:pPr>
        <w:pStyle w:val="Default"/>
        <w:rPr>
          <w:rFonts w:ascii="Arial" w:hAnsi="Arial" w:cs="Arial"/>
        </w:rPr>
      </w:pPr>
    </w:p>
    <w:p w:rsidR="001F63FB" w:rsidRPr="001F63FB" w:rsidRDefault="001F63FB" w:rsidP="001F63FB">
      <w:pPr>
        <w:rPr>
          <w:rFonts w:ascii="Arial" w:hAnsi="Arial" w:cs="Arial"/>
          <w:b/>
          <w:sz w:val="24"/>
          <w:szCs w:val="24"/>
          <w:lang w:val="en-US"/>
        </w:rPr>
      </w:pPr>
      <w:r w:rsidRPr="001F63FB">
        <w:rPr>
          <w:rFonts w:ascii="Arial" w:hAnsi="Arial" w:cs="Arial"/>
          <w:b/>
          <w:sz w:val="24"/>
          <w:szCs w:val="24"/>
          <w:lang w:val="en-US"/>
        </w:rPr>
        <w:t>Whilst every effort is made to explain the main duties and responsibilities of the post, each individual task undertaken may not be identifie</w:t>
      </w:r>
      <w:r w:rsidR="00343DA4">
        <w:rPr>
          <w:rFonts w:ascii="Arial" w:hAnsi="Arial" w:cs="Arial"/>
          <w:b/>
          <w:sz w:val="24"/>
          <w:szCs w:val="24"/>
          <w:lang w:val="en-US"/>
        </w:rPr>
        <w:t>d.</w:t>
      </w:r>
    </w:p>
    <w:p w:rsidR="001F63FB" w:rsidRPr="001F63FB" w:rsidRDefault="001F63FB" w:rsidP="001F63FB">
      <w:pPr>
        <w:rPr>
          <w:rFonts w:ascii="Arial" w:hAnsi="Arial" w:cs="Arial"/>
          <w:sz w:val="24"/>
          <w:szCs w:val="24"/>
        </w:rPr>
      </w:pPr>
    </w:p>
    <w:p w:rsidR="001F63FB" w:rsidRPr="00C9779C" w:rsidRDefault="001F63FB" w:rsidP="00C9779C">
      <w:pPr>
        <w:rPr>
          <w:rFonts w:ascii="Arial" w:hAnsi="Arial" w:cs="Arial"/>
          <w:b/>
          <w:sz w:val="24"/>
          <w:szCs w:val="24"/>
        </w:rPr>
      </w:pPr>
      <w:r w:rsidRPr="001F63FB">
        <w:rPr>
          <w:rFonts w:ascii="Arial" w:hAnsi="Arial" w:cs="Arial"/>
          <w:b/>
          <w:sz w:val="24"/>
          <w:szCs w:val="24"/>
          <w:u w:val="single"/>
        </w:rPr>
        <w:t>Personal Specifications</w:t>
      </w:r>
    </w:p>
    <w:p w:rsidR="001F63FB" w:rsidRPr="001F63FB" w:rsidRDefault="001F63FB" w:rsidP="001F63FB">
      <w:pPr>
        <w:pStyle w:val="Default"/>
        <w:numPr>
          <w:ilvl w:val="0"/>
          <w:numId w:val="9"/>
        </w:numPr>
        <w:rPr>
          <w:rFonts w:ascii="Arial" w:hAnsi="Arial" w:cs="Arial"/>
        </w:rPr>
      </w:pPr>
      <w:r w:rsidRPr="001F63FB">
        <w:rPr>
          <w:rFonts w:ascii="Arial" w:hAnsi="Arial" w:cs="Arial"/>
        </w:rPr>
        <w:t>Educated to GCSE level C or equivalent in Maths and English</w:t>
      </w:r>
      <w:r w:rsidRPr="001F63FB">
        <w:rPr>
          <w:rFonts w:ascii="Arial" w:hAnsi="Arial" w:cs="Arial"/>
          <w:b/>
          <w:bCs/>
        </w:rPr>
        <w:t xml:space="preserve">. </w:t>
      </w:r>
    </w:p>
    <w:p w:rsidR="001F63FB" w:rsidRPr="00C71E7E" w:rsidRDefault="001F63FB" w:rsidP="000F2FBB">
      <w:pPr>
        <w:pStyle w:val="Default"/>
        <w:numPr>
          <w:ilvl w:val="0"/>
          <w:numId w:val="9"/>
        </w:numPr>
        <w:rPr>
          <w:rFonts w:ascii="Arial" w:hAnsi="Arial" w:cs="Arial"/>
        </w:rPr>
      </w:pPr>
      <w:r w:rsidRPr="00C71E7E">
        <w:rPr>
          <w:rFonts w:ascii="Arial" w:hAnsi="Arial" w:cs="Arial"/>
          <w:bCs/>
        </w:rPr>
        <w:t>Effective interpersonal and communication skills.</w:t>
      </w:r>
    </w:p>
    <w:p w:rsidR="001F63FB" w:rsidRPr="001F63FB" w:rsidRDefault="001F63FB" w:rsidP="001F63FB">
      <w:pPr>
        <w:pStyle w:val="Default"/>
        <w:numPr>
          <w:ilvl w:val="0"/>
          <w:numId w:val="9"/>
        </w:numPr>
        <w:rPr>
          <w:rFonts w:ascii="Arial" w:hAnsi="Arial" w:cs="Arial"/>
        </w:rPr>
      </w:pPr>
      <w:r w:rsidRPr="001F63FB">
        <w:rPr>
          <w:rFonts w:ascii="Arial" w:hAnsi="Arial" w:cs="Arial"/>
          <w:bCs/>
        </w:rPr>
        <w:t xml:space="preserve">Ability to prioritise workloads and work to deadlines </w:t>
      </w:r>
    </w:p>
    <w:p w:rsidR="001F63FB" w:rsidRPr="001F63FB" w:rsidRDefault="001F63FB" w:rsidP="001F63FB">
      <w:pPr>
        <w:pStyle w:val="Default"/>
        <w:numPr>
          <w:ilvl w:val="0"/>
          <w:numId w:val="9"/>
        </w:numPr>
        <w:rPr>
          <w:rFonts w:ascii="Arial" w:hAnsi="Arial" w:cs="Arial"/>
        </w:rPr>
      </w:pPr>
      <w:r w:rsidRPr="001F63FB">
        <w:rPr>
          <w:rFonts w:ascii="Arial" w:hAnsi="Arial" w:cs="Arial"/>
          <w:bCs/>
        </w:rPr>
        <w:t xml:space="preserve">Ability to work effectively as part of a team and to act on own initiative </w:t>
      </w:r>
    </w:p>
    <w:p w:rsidR="001F63FB" w:rsidRPr="001F63FB" w:rsidRDefault="001F63FB" w:rsidP="001F63FB">
      <w:pPr>
        <w:pStyle w:val="Default"/>
        <w:numPr>
          <w:ilvl w:val="0"/>
          <w:numId w:val="9"/>
        </w:numPr>
        <w:rPr>
          <w:rFonts w:ascii="Arial" w:hAnsi="Arial" w:cs="Arial"/>
        </w:rPr>
      </w:pPr>
      <w:r w:rsidRPr="001F63FB">
        <w:rPr>
          <w:rFonts w:ascii="Arial" w:hAnsi="Arial" w:cs="Arial"/>
          <w:bCs/>
        </w:rPr>
        <w:t>Good knowledge of Microsoft Office packages</w:t>
      </w:r>
    </w:p>
    <w:p w:rsidR="001F63FB" w:rsidRPr="001F63FB" w:rsidRDefault="001F63FB" w:rsidP="001F63FB">
      <w:pPr>
        <w:pStyle w:val="Default"/>
        <w:rPr>
          <w:rFonts w:ascii="Arial" w:hAnsi="Arial" w:cs="Arial"/>
        </w:rPr>
      </w:pPr>
    </w:p>
    <w:p w:rsidR="00C71E7E" w:rsidRDefault="00C71E7E" w:rsidP="001F63FB">
      <w:pPr>
        <w:pStyle w:val="Default"/>
        <w:rPr>
          <w:rFonts w:ascii="Arial" w:hAnsi="Arial" w:cs="Arial"/>
          <w:b/>
          <w:u w:val="single"/>
        </w:rPr>
      </w:pPr>
    </w:p>
    <w:p w:rsidR="001F63FB" w:rsidRPr="001F63FB" w:rsidRDefault="001F63FB" w:rsidP="001F63FB">
      <w:pPr>
        <w:pStyle w:val="Default"/>
        <w:rPr>
          <w:rFonts w:ascii="Arial" w:hAnsi="Arial" w:cs="Arial"/>
          <w:b/>
          <w:u w:val="single"/>
        </w:rPr>
      </w:pPr>
      <w:r w:rsidRPr="001F63FB">
        <w:rPr>
          <w:rFonts w:ascii="Arial" w:hAnsi="Arial" w:cs="Arial"/>
          <w:b/>
          <w:u w:val="single"/>
        </w:rPr>
        <w:t>Ideal but not essential</w:t>
      </w:r>
    </w:p>
    <w:p w:rsidR="001F63FB" w:rsidRPr="001F63FB" w:rsidRDefault="001F63FB" w:rsidP="001F63FB">
      <w:pPr>
        <w:pStyle w:val="Default"/>
        <w:rPr>
          <w:rFonts w:ascii="Arial" w:hAnsi="Arial" w:cs="Arial"/>
          <w:b/>
          <w:u w:val="single"/>
        </w:rPr>
      </w:pPr>
    </w:p>
    <w:p w:rsidR="001F63FB" w:rsidRPr="001F63FB" w:rsidRDefault="001F63FB" w:rsidP="001F63FB">
      <w:pPr>
        <w:pStyle w:val="Default"/>
        <w:numPr>
          <w:ilvl w:val="0"/>
          <w:numId w:val="10"/>
        </w:numPr>
        <w:rPr>
          <w:rFonts w:ascii="Arial" w:hAnsi="Arial" w:cs="Arial"/>
        </w:rPr>
      </w:pPr>
      <w:r w:rsidRPr="001F63FB">
        <w:rPr>
          <w:rFonts w:ascii="Arial" w:hAnsi="Arial" w:cs="Arial"/>
        </w:rPr>
        <w:t>Experience of working in a busy school environment</w:t>
      </w:r>
    </w:p>
    <w:p w:rsidR="001F63FB" w:rsidRPr="001F63FB" w:rsidRDefault="001F63FB" w:rsidP="001F63FB">
      <w:pPr>
        <w:pStyle w:val="Default"/>
        <w:ind w:left="720"/>
        <w:rPr>
          <w:rFonts w:ascii="Arial" w:hAnsi="Arial" w:cs="Arial"/>
        </w:rPr>
      </w:pPr>
    </w:p>
    <w:p w:rsidR="001F63FB" w:rsidRPr="001F63FB" w:rsidRDefault="001F63FB" w:rsidP="001F63FB">
      <w:pPr>
        <w:pStyle w:val="Default"/>
        <w:rPr>
          <w:rFonts w:ascii="Arial" w:hAnsi="Arial" w:cs="Arial"/>
        </w:rPr>
      </w:pPr>
      <w:r w:rsidRPr="001F63FB">
        <w:rPr>
          <w:rFonts w:ascii="Arial" w:hAnsi="Arial" w:cs="Arial"/>
          <w:i/>
        </w:rPr>
        <w:t>The Hamble School and Hampshire County Council are committed to safeguarding and promoting the welfare of children and young people and expect all staff and volunteers to share this commitment. Candidates will be subject to DBS checks along with other relevant employment checks.</w:t>
      </w:r>
    </w:p>
    <w:p w:rsidR="006A7B36" w:rsidRPr="006A7B36" w:rsidRDefault="006A7B36" w:rsidP="00274A07">
      <w:pPr>
        <w:rPr>
          <w:rFonts w:ascii="Arial" w:hAnsi="Arial" w:cs="Arial"/>
          <w:noProof/>
          <w:sz w:val="32"/>
          <w:szCs w:val="28"/>
          <w:lang w:eastAsia="en-GB"/>
        </w:rPr>
      </w:pPr>
    </w:p>
    <w:sectPr w:rsidR="006A7B36" w:rsidRPr="006A7B36" w:rsidSect="006A7B36">
      <w:headerReference w:type="default" r:id="rId9"/>
      <w:footerReference w:type="default" r:id="rId10"/>
      <w:pgSz w:w="11906" w:h="16838"/>
      <w:pgMar w:top="1276"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2D0" w:rsidRDefault="00CD62D0" w:rsidP="00BA6FB2">
      <w:pPr>
        <w:spacing w:after="0" w:line="240" w:lineRule="auto"/>
      </w:pPr>
      <w:r>
        <w:separator/>
      </w:r>
    </w:p>
  </w:endnote>
  <w:endnote w:type="continuationSeparator" w:id="0">
    <w:p w:rsidR="00CD62D0" w:rsidRDefault="00CD62D0" w:rsidP="00BA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69A" w:rsidRDefault="00C9779C">
    <w:pPr>
      <w:pStyle w:val="Footer"/>
    </w:pPr>
    <w:r>
      <w:t xml:space="preserve">Cover Supervisor – </w:t>
    </w:r>
    <w:r w:rsidR="00AF44BB">
      <w:t>Nov</w:t>
    </w:r>
    <w:r>
      <w:t xml:space="preserve">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2D0" w:rsidRDefault="00CD62D0" w:rsidP="00BA6FB2">
      <w:pPr>
        <w:spacing w:after="0" w:line="240" w:lineRule="auto"/>
      </w:pPr>
      <w:r>
        <w:separator/>
      </w:r>
    </w:p>
  </w:footnote>
  <w:footnote w:type="continuationSeparator" w:id="0">
    <w:p w:rsidR="00CD62D0" w:rsidRDefault="00CD62D0" w:rsidP="00BA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B36" w:rsidRDefault="00461BB8">
    <w:pPr>
      <w:pStyle w:val="Header"/>
    </w:pPr>
    <w:r>
      <w:rPr>
        <w:noProof/>
        <w:lang w:eastAsia="en-GB"/>
      </w:rPr>
      <w:drawing>
        <wp:anchor distT="0" distB="0" distL="114300" distR="114300" simplePos="0" relativeHeight="251658240" behindDoc="1" locked="0" layoutInCell="1" allowOverlap="1">
          <wp:simplePos x="715992" y="448574"/>
          <wp:positionH relativeFrom="page">
            <wp:align>left</wp:align>
          </wp:positionH>
          <wp:positionV relativeFrom="page">
            <wp:align>top</wp:align>
          </wp:positionV>
          <wp:extent cx="7538400" cy="10659600"/>
          <wp:effectExtent l="0" t="0" r="571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 A4 Background Portrait - sim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065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659"/>
    <w:multiLevelType w:val="hybridMultilevel"/>
    <w:tmpl w:val="E8E6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8407E"/>
    <w:multiLevelType w:val="hybridMultilevel"/>
    <w:tmpl w:val="AC60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B0C00"/>
    <w:multiLevelType w:val="hybridMultilevel"/>
    <w:tmpl w:val="1018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40173"/>
    <w:multiLevelType w:val="hybridMultilevel"/>
    <w:tmpl w:val="98C0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07EEA"/>
    <w:multiLevelType w:val="hybridMultilevel"/>
    <w:tmpl w:val="5BF6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E7444"/>
    <w:multiLevelType w:val="hybridMultilevel"/>
    <w:tmpl w:val="523C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B778F"/>
    <w:multiLevelType w:val="hybridMultilevel"/>
    <w:tmpl w:val="FC18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401BD"/>
    <w:multiLevelType w:val="hybridMultilevel"/>
    <w:tmpl w:val="99F4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C0AA0"/>
    <w:multiLevelType w:val="hybridMultilevel"/>
    <w:tmpl w:val="8B3C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921873"/>
    <w:multiLevelType w:val="hybridMultilevel"/>
    <w:tmpl w:val="3DC04F86"/>
    <w:lvl w:ilvl="0" w:tplc="1F7C575A">
      <w:start w:val="1"/>
      <w:numFmt w:val="bullet"/>
      <w:lvlText w:val=""/>
      <w:lvlJc w:val="left"/>
      <w:pPr>
        <w:ind w:left="720" w:hanging="360"/>
      </w:pPr>
      <w:rPr>
        <w:rFonts w:ascii="Symbol" w:hAnsi="Symbol"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3A2A82"/>
    <w:multiLevelType w:val="hybridMultilevel"/>
    <w:tmpl w:val="DD5475C6"/>
    <w:lvl w:ilvl="0" w:tplc="1F7C575A">
      <w:start w:val="1"/>
      <w:numFmt w:val="bullet"/>
      <w:lvlText w:val=""/>
      <w:lvlJc w:val="left"/>
      <w:pPr>
        <w:ind w:left="360" w:hanging="360"/>
      </w:pPr>
      <w:rPr>
        <w:rFonts w:ascii="Symbol" w:hAnsi="Symbol" w:hint="default"/>
        <w:color w:val="C00000"/>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BA61BA"/>
    <w:multiLevelType w:val="hybridMultilevel"/>
    <w:tmpl w:val="EBC0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259CA"/>
    <w:multiLevelType w:val="hybridMultilevel"/>
    <w:tmpl w:val="AF164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762B30"/>
    <w:multiLevelType w:val="hybridMultilevel"/>
    <w:tmpl w:val="0492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B4EF4"/>
    <w:multiLevelType w:val="hybridMultilevel"/>
    <w:tmpl w:val="3CC8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12"/>
  </w:num>
  <w:num w:numId="5">
    <w:abstractNumId w:val="4"/>
  </w:num>
  <w:num w:numId="6">
    <w:abstractNumId w:val="13"/>
  </w:num>
  <w:num w:numId="7">
    <w:abstractNumId w:val="14"/>
  </w:num>
  <w:num w:numId="8">
    <w:abstractNumId w:val="0"/>
  </w:num>
  <w:num w:numId="9">
    <w:abstractNumId w:val="7"/>
  </w:num>
  <w:num w:numId="10">
    <w:abstractNumId w:val="8"/>
  </w:num>
  <w:num w:numId="11">
    <w:abstractNumId w:val="11"/>
  </w:num>
  <w:num w:numId="12">
    <w:abstractNumId w:val="3"/>
  </w:num>
  <w:num w:numId="13">
    <w:abstractNumId w:val="5"/>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8B"/>
    <w:rsid w:val="00030ADD"/>
    <w:rsid w:val="000646C4"/>
    <w:rsid w:val="00065F93"/>
    <w:rsid w:val="00067216"/>
    <w:rsid w:val="00081737"/>
    <w:rsid w:val="000824B0"/>
    <w:rsid w:val="00087B77"/>
    <w:rsid w:val="000A019D"/>
    <w:rsid w:val="000A0ABD"/>
    <w:rsid w:val="000A11BC"/>
    <w:rsid w:val="000B7224"/>
    <w:rsid w:val="000D2FD0"/>
    <w:rsid w:val="000D59B4"/>
    <w:rsid w:val="000E0012"/>
    <w:rsid w:val="000F00B0"/>
    <w:rsid w:val="00100325"/>
    <w:rsid w:val="001004DE"/>
    <w:rsid w:val="00102EBB"/>
    <w:rsid w:val="001273CC"/>
    <w:rsid w:val="00131E84"/>
    <w:rsid w:val="00135765"/>
    <w:rsid w:val="00140808"/>
    <w:rsid w:val="00142CF8"/>
    <w:rsid w:val="001515C9"/>
    <w:rsid w:val="00151FD1"/>
    <w:rsid w:val="001531EF"/>
    <w:rsid w:val="00161891"/>
    <w:rsid w:val="00161BEA"/>
    <w:rsid w:val="0017204D"/>
    <w:rsid w:val="001741D4"/>
    <w:rsid w:val="00175519"/>
    <w:rsid w:val="00182847"/>
    <w:rsid w:val="00182D98"/>
    <w:rsid w:val="00190B23"/>
    <w:rsid w:val="00191A19"/>
    <w:rsid w:val="001A3B68"/>
    <w:rsid w:val="001B2BDD"/>
    <w:rsid w:val="001C6FC6"/>
    <w:rsid w:val="001E1EF0"/>
    <w:rsid w:val="001E1F43"/>
    <w:rsid w:val="001E201B"/>
    <w:rsid w:val="001E68AA"/>
    <w:rsid w:val="001F63FB"/>
    <w:rsid w:val="00203856"/>
    <w:rsid w:val="00221D24"/>
    <w:rsid w:val="00223146"/>
    <w:rsid w:val="00226428"/>
    <w:rsid w:val="0022645E"/>
    <w:rsid w:val="00234A07"/>
    <w:rsid w:val="00235D4B"/>
    <w:rsid w:val="00253C97"/>
    <w:rsid w:val="002604BD"/>
    <w:rsid w:val="00264A85"/>
    <w:rsid w:val="00272046"/>
    <w:rsid w:val="00274A07"/>
    <w:rsid w:val="00274D7B"/>
    <w:rsid w:val="00276839"/>
    <w:rsid w:val="002827B8"/>
    <w:rsid w:val="002921FE"/>
    <w:rsid w:val="002A47FE"/>
    <w:rsid w:val="002A5E62"/>
    <w:rsid w:val="002C2C6F"/>
    <w:rsid w:val="002C3B86"/>
    <w:rsid w:val="002C45FF"/>
    <w:rsid w:val="002C68D6"/>
    <w:rsid w:val="002D4195"/>
    <w:rsid w:val="002E33A8"/>
    <w:rsid w:val="002E3F94"/>
    <w:rsid w:val="002F186C"/>
    <w:rsid w:val="002F57C5"/>
    <w:rsid w:val="00303CEC"/>
    <w:rsid w:val="003061C6"/>
    <w:rsid w:val="00307AE4"/>
    <w:rsid w:val="00322375"/>
    <w:rsid w:val="003243E8"/>
    <w:rsid w:val="00331329"/>
    <w:rsid w:val="003332B5"/>
    <w:rsid w:val="00334541"/>
    <w:rsid w:val="00337E01"/>
    <w:rsid w:val="00340ED5"/>
    <w:rsid w:val="00343DA4"/>
    <w:rsid w:val="0034527A"/>
    <w:rsid w:val="003512B9"/>
    <w:rsid w:val="003655B6"/>
    <w:rsid w:val="003778DA"/>
    <w:rsid w:val="00384D0A"/>
    <w:rsid w:val="00385D02"/>
    <w:rsid w:val="003915B6"/>
    <w:rsid w:val="003A3CEE"/>
    <w:rsid w:val="003A588D"/>
    <w:rsid w:val="003C1F37"/>
    <w:rsid w:val="003C41FC"/>
    <w:rsid w:val="003C45AE"/>
    <w:rsid w:val="003D711E"/>
    <w:rsid w:val="003E0FA3"/>
    <w:rsid w:val="003E2BAD"/>
    <w:rsid w:val="003E49D9"/>
    <w:rsid w:val="003F006E"/>
    <w:rsid w:val="003F258D"/>
    <w:rsid w:val="003F4FAA"/>
    <w:rsid w:val="004049A2"/>
    <w:rsid w:val="00420576"/>
    <w:rsid w:val="00427CA0"/>
    <w:rsid w:val="00435768"/>
    <w:rsid w:val="00437332"/>
    <w:rsid w:val="004379FA"/>
    <w:rsid w:val="00461BB8"/>
    <w:rsid w:val="00465332"/>
    <w:rsid w:val="00465D4D"/>
    <w:rsid w:val="0047100E"/>
    <w:rsid w:val="00487B8D"/>
    <w:rsid w:val="004960BD"/>
    <w:rsid w:val="004C22FD"/>
    <w:rsid w:val="004C4A0E"/>
    <w:rsid w:val="004C4F15"/>
    <w:rsid w:val="004C739C"/>
    <w:rsid w:val="004D7172"/>
    <w:rsid w:val="004E1EF0"/>
    <w:rsid w:val="004F298B"/>
    <w:rsid w:val="004F50CC"/>
    <w:rsid w:val="004F5B92"/>
    <w:rsid w:val="004F7FA5"/>
    <w:rsid w:val="0050456C"/>
    <w:rsid w:val="00517634"/>
    <w:rsid w:val="00522B53"/>
    <w:rsid w:val="00530759"/>
    <w:rsid w:val="00532268"/>
    <w:rsid w:val="00533D84"/>
    <w:rsid w:val="00534342"/>
    <w:rsid w:val="005370CC"/>
    <w:rsid w:val="005476AB"/>
    <w:rsid w:val="0056130A"/>
    <w:rsid w:val="00561551"/>
    <w:rsid w:val="00562555"/>
    <w:rsid w:val="00564420"/>
    <w:rsid w:val="00565270"/>
    <w:rsid w:val="00572601"/>
    <w:rsid w:val="00572B4F"/>
    <w:rsid w:val="0057613A"/>
    <w:rsid w:val="00597AF6"/>
    <w:rsid w:val="005B69C8"/>
    <w:rsid w:val="005C0E27"/>
    <w:rsid w:val="005C489E"/>
    <w:rsid w:val="005D6BDE"/>
    <w:rsid w:val="005F041B"/>
    <w:rsid w:val="005F050E"/>
    <w:rsid w:val="0060443C"/>
    <w:rsid w:val="00611CA5"/>
    <w:rsid w:val="00644BC1"/>
    <w:rsid w:val="00646D25"/>
    <w:rsid w:val="0065669A"/>
    <w:rsid w:val="006760AD"/>
    <w:rsid w:val="00685B58"/>
    <w:rsid w:val="00692D3D"/>
    <w:rsid w:val="006A1935"/>
    <w:rsid w:val="006A1E79"/>
    <w:rsid w:val="006A1EEE"/>
    <w:rsid w:val="006A6373"/>
    <w:rsid w:val="006A7685"/>
    <w:rsid w:val="006A7B36"/>
    <w:rsid w:val="006B213D"/>
    <w:rsid w:val="006C0D6A"/>
    <w:rsid w:val="006C6CC5"/>
    <w:rsid w:val="006C7482"/>
    <w:rsid w:val="006D11FB"/>
    <w:rsid w:val="006D2D08"/>
    <w:rsid w:val="006D74DD"/>
    <w:rsid w:val="006E1F50"/>
    <w:rsid w:val="006E5768"/>
    <w:rsid w:val="006F3C0D"/>
    <w:rsid w:val="00707533"/>
    <w:rsid w:val="00717C47"/>
    <w:rsid w:val="0072172D"/>
    <w:rsid w:val="0073164F"/>
    <w:rsid w:val="00733E46"/>
    <w:rsid w:val="007458AC"/>
    <w:rsid w:val="00761D75"/>
    <w:rsid w:val="0076447C"/>
    <w:rsid w:val="00773ADA"/>
    <w:rsid w:val="007750EA"/>
    <w:rsid w:val="007A3B3C"/>
    <w:rsid w:val="007A70F2"/>
    <w:rsid w:val="007A7D67"/>
    <w:rsid w:val="007B374F"/>
    <w:rsid w:val="007C62B8"/>
    <w:rsid w:val="007E35CF"/>
    <w:rsid w:val="007E6DFC"/>
    <w:rsid w:val="007F15A2"/>
    <w:rsid w:val="008165F4"/>
    <w:rsid w:val="00822121"/>
    <w:rsid w:val="00823B05"/>
    <w:rsid w:val="00825DD5"/>
    <w:rsid w:val="00826EDC"/>
    <w:rsid w:val="008310CE"/>
    <w:rsid w:val="00836E30"/>
    <w:rsid w:val="008512C9"/>
    <w:rsid w:val="00852C68"/>
    <w:rsid w:val="0086344C"/>
    <w:rsid w:val="00864226"/>
    <w:rsid w:val="0088019E"/>
    <w:rsid w:val="00892147"/>
    <w:rsid w:val="00895D23"/>
    <w:rsid w:val="008A3E53"/>
    <w:rsid w:val="008A47AF"/>
    <w:rsid w:val="008B2174"/>
    <w:rsid w:val="008B761B"/>
    <w:rsid w:val="008C1511"/>
    <w:rsid w:val="008C28C0"/>
    <w:rsid w:val="008C3D3B"/>
    <w:rsid w:val="008C4168"/>
    <w:rsid w:val="008D3A9C"/>
    <w:rsid w:val="008E1BBF"/>
    <w:rsid w:val="008E2BE6"/>
    <w:rsid w:val="008E6E25"/>
    <w:rsid w:val="008F4AD7"/>
    <w:rsid w:val="008F6A90"/>
    <w:rsid w:val="009145A2"/>
    <w:rsid w:val="00927170"/>
    <w:rsid w:val="00940F3B"/>
    <w:rsid w:val="009424AD"/>
    <w:rsid w:val="00947CBF"/>
    <w:rsid w:val="00955E4D"/>
    <w:rsid w:val="00967CA6"/>
    <w:rsid w:val="00972CEB"/>
    <w:rsid w:val="009744E6"/>
    <w:rsid w:val="009A50E5"/>
    <w:rsid w:val="009B4E5A"/>
    <w:rsid w:val="009C0AA1"/>
    <w:rsid w:val="009C2CD8"/>
    <w:rsid w:val="009C3353"/>
    <w:rsid w:val="009C6142"/>
    <w:rsid w:val="009D4407"/>
    <w:rsid w:val="009E4B0D"/>
    <w:rsid w:val="009F27A9"/>
    <w:rsid w:val="009F3AD5"/>
    <w:rsid w:val="009F4C5F"/>
    <w:rsid w:val="00A00D01"/>
    <w:rsid w:val="00A04477"/>
    <w:rsid w:val="00A11A67"/>
    <w:rsid w:val="00A13630"/>
    <w:rsid w:val="00A271DA"/>
    <w:rsid w:val="00A32C94"/>
    <w:rsid w:val="00A411A1"/>
    <w:rsid w:val="00A52E6A"/>
    <w:rsid w:val="00A74571"/>
    <w:rsid w:val="00A753F3"/>
    <w:rsid w:val="00A76DDF"/>
    <w:rsid w:val="00A77F14"/>
    <w:rsid w:val="00A878D2"/>
    <w:rsid w:val="00A94D01"/>
    <w:rsid w:val="00A977E5"/>
    <w:rsid w:val="00AA2CBE"/>
    <w:rsid w:val="00AB17CE"/>
    <w:rsid w:val="00AC416A"/>
    <w:rsid w:val="00AD3FD7"/>
    <w:rsid w:val="00AD728C"/>
    <w:rsid w:val="00AD795E"/>
    <w:rsid w:val="00AE28C8"/>
    <w:rsid w:val="00AE7E8A"/>
    <w:rsid w:val="00AF216D"/>
    <w:rsid w:val="00AF44BB"/>
    <w:rsid w:val="00B20176"/>
    <w:rsid w:val="00B24AC7"/>
    <w:rsid w:val="00B31D86"/>
    <w:rsid w:val="00B3635C"/>
    <w:rsid w:val="00B41DFF"/>
    <w:rsid w:val="00B44677"/>
    <w:rsid w:val="00B53683"/>
    <w:rsid w:val="00B604EA"/>
    <w:rsid w:val="00B60F1A"/>
    <w:rsid w:val="00B62967"/>
    <w:rsid w:val="00B636DC"/>
    <w:rsid w:val="00B6374A"/>
    <w:rsid w:val="00BA6FB2"/>
    <w:rsid w:val="00BB1A38"/>
    <w:rsid w:val="00BB59C8"/>
    <w:rsid w:val="00BC1C5E"/>
    <w:rsid w:val="00BD6594"/>
    <w:rsid w:val="00BE2BCC"/>
    <w:rsid w:val="00BE4800"/>
    <w:rsid w:val="00C040E2"/>
    <w:rsid w:val="00C064C3"/>
    <w:rsid w:val="00C22D83"/>
    <w:rsid w:val="00C24DA4"/>
    <w:rsid w:val="00C336B3"/>
    <w:rsid w:val="00C65F29"/>
    <w:rsid w:val="00C70883"/>
    <w:rsid w:val="00C71E7E"/>
    <w:rsid w:val="00C7402D"/>
    <w:rsid w:val="00C76F42"/>
    <w:rsid w:val="00C87235"/>
    <w:rsid w:val="00C9779C"/>
    <w:rsid w:val="00CA0B0E"/>
    <w:rsid w:val="00CB1F39"/>
    <w:rsid w:val="00CB3B26"/>
    <w:rsid w:val="00CB3CC2"/>
    <w:rsid w:val="00CC0BAB"/>
    <w:rsid w:val="00CC3C71"/>
    <w:rsid w:val="00CC67EE"/>
    <w:rsid w:val="00CC7245"/>
    <w:rsid w:val="00CD62D0"/>
    <w:rsid w:val="00CD6D36"/>
    <w:rsid w:val="00CE01E7"/>
    <w:rsid w:val="00CE07AE"/>
    <w:rsid w:val="00CE27A4"/>
    <w:rsid w:val="00CE744E"/>
    <w:rsid w:val="00CF05E1"/>
    <w:rsid w:val="00CF0823"/>
    <w:rsid w:val="00CF24FF"/>
    <w:rsid w:val="00CF2776"/>
    <w:rsid w:val="00CF3C08"/>
    <w:rsid w:val="00CF6C82"/>
    <w:rsid w:val="00CF7338"/>
    <w:rsid w:val="00D02972"/>
    <w:rsid w:val="00D038D7"/>
    <w:rsid w:val="00D10BB7"/>
    <w:rsid w:val="00D1297B"/>
    <w:rsid w:val="00D13D6E"/>
    <w:rsid w:val="00D20020"/>
    <w:rsid w:val="00D25A62"/>
    <w:rsid w:val="00D43A00"/>
    <w:rsid w:val="00D4471F"/>
    <w:rsid w:val="00D47371"/>
    <w:rsid w:val="00D47F1D"/>
    <w:rsid w:val="00D54084"/>
    <w:rsid w:val="00D60BF0"/>
    <w:rsid w:val="00D66B85"/>
    <w:rsid w:val="00D74583"/>
    <w:rsid w:val="00D94E58"/>
    <w:rsid w:val="00D94F5E"/>
    <w:rsid w:val="00D95A59"/>
    <w:rsid w:val="00D9768D"/>
    <w:rsid w:val="00DD455F"/>
    <w:rsid w:val="00DE0C53"/>
    <w:rsid w:val="00DE4478"/>
    <w:rsid w:val="00DE4F3A"/>
    <w:rsid w:val="00DE5509"/>
    <w:rsid w:val="00DF7FBE"/>
    <w:rsid w:val="00E205F5"/>
    <w:rsid w:val="00E37F30"/>
    <w:rsid w:val="00E54051"/>
    <w:rsid w:val="00E63441"/>
    <w:rsid w:val="00E71978"/>
    <w:rsid w:val="00E8039D"/>
    <w:rsid w:val="00E805E5"/>
    <w:rsid w:val="00E87AEC"/>
    <w:rsid w:val="00E912B1"/>
    <w:rsid w:val="00E960AE"/>
    <w:rsid w:val="00EA14D7"/>
    <w:rsid w:val="00EC4009"/>
    <w:rsid w:val="00ED1831"/>
    <w:rsid w:val="00EE0B12"/>
    <w:rsid w:val="00F02F8B"/>
    <w:rsid w:val="00F13660"/>
    <w:rsid w:val="00F228D9"/>
    <w:rsid w:val="00F3201C"/>
    <w:rsid w:val="00F40B15"/>
    <w:rsid w:val="00F4710B"/>
    <w:rsid w:val="00F51BFB"/>
    <w:rsid w:val="00F63C76"/>
    <w:rsid w:val="00F75FAA"/>
    <w:rsid w:val="00F76CF7"/>
    <w:rsid w:val="00F85507"/>
    <w:rsid w:val="00F93DA1"/>
    <w:rsid w:val="00F960A3"/>
    <w:rsid w:val="00FA4AB6"/>
    <w:rsid w:val="00FA7FDC"/>
    <w:rsid w:val="00FC053F"/>
    <w:rsid w:val="00FD0781"/>
    <w:rsid w:val="00FF7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DBD24A"/>
  <w15:docId w15:val="{F86659A6-95EF-4246-943B-A6A097F1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FB2"/>
  </w:style>
  <w:style w:type="paragraph" w:styleId="Footer">
    <w:name w:val="footer"/>
    <w:basedOn w:val="Normal"/>
    <w:link w:val="FooterChar"/>
    <w:uiPriority w:val="99"/>
    <w:unhideWhenUsed/>
    <w:rsid w:val="00BA6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FB2"/>
  </w:style>
  <w:style w:type="paragraph" w:styleId="BalloonText">
    <w:name w:val="Balloon Text"/>
    <w:basedOn w:val="Normal"/>
    <w:link w:val="BalloonTextChar"/>
    <w:uiPriority w:val="99"/>
    <w:semiHidden/>
    <w:unhideWhenUsed/>
    <w:rsid w:val="00BA6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B2"/>
    <w:rPr>
      <w:rFonts w:ascii="Tahoma" w:hAnsi="Tahoma" w:cs="Tahoma"/>
      <w:sz w:val="16"/>
      <w:szCs w:val="16"/>
    </w:rPr>
  </w:style>
  <w:style w:type="paragraph" w:styleId="ListParagraph">
    <w:name w:val="List Paragraph"/>
    <w:basedOn w:val="Normal"/>
    <w:uiPriority w:val="34"/>
    <w:qFormat/>
    <w:rsid w:val="00B24AC7"/>
    <w:pPr>
      <w:ind w:left="720"/>
      <w:contextualSpacing/>
    </w:pPr>
  </w:style>
  <w:style w:type="table" w:styleId="TableGrid">
    <w:name w:val="Table Grid"/>
    <w:basedOn w:val="TableNormal"/>
    <w:uiPriority w:val="59"/>
    <w:rsid w:val="006D2D0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F7FBE"/>
    <w:rPr>
      <w:color w:val="0000FF"/>
      <w:u w:val="single"/>
    </w:rPr>
  </w:style>
  <w:style w:type="paragraph" w:customStyle="1" w:styleId="DefaultText">
    <w:name w:val="Default Text"/>
    <w:basedOn w:val="Normal"/>
    <w:rsid w:val="001F63F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Default">
    <w:name w:val="Default"/>
    <w:rsid w:val="001F63FB"/>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Style0">
    <w:name w:val="Style0"/>
    <w:basedOn w:val="Normal"/>
    <w:next w:val="Normal"/>
    <w:uiPriority w:val="99"/>
    <w:rsid w:val="000824B0"/>
    <w:pPr>
      <w:widowControl w:val="0"/>
      <w:autoSpaceDE w:val="0"/>
      <w:autoSpaceDN w:val="0"/>
      <w:adjustRightInd w:val="0"/>
      <w:spacing w:after="0" w:line="240" w:lineRule="auto"/>
    </w:pPr>
    <w:rPr>
      <w:rFonts w:ascii="Arial MT" w:eastAsiaTheme="minorEastAsia" w:hAnsi="Arial MT" w:cs="Arial M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1890">
      <w:bodyDiv w:val="1"/>
      <w:marLeft w:val="0"/>
      <w:marRight w:val="0"/>
      <w:marTop w:val="0"/>
      <w:marBottom w:val="0"/>
      <w:divBdr>
        <w:top w:val="none" w:sz="0" w:space="0" w:color="auto"/>
        <w:left w:val="none" w:sz="0" w:space="0" w:color="auto"/>
        <w:bottom w:val="none" w:sz="0" w:space="0" w:color="auto"/>
        <w:right w:val="none" w:sz="0" w:space="0" w:color="auto"/>
      </w:divBdr>
    </w:div>
    <w:div w:id="20549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amble Colours">
      <a:dk1>
        <a:sysClr val="windowText" lastClr="000000"/>
      </a:dk1>
      <a:lt1>
        <a:sysClr val="window" lastClr="FFFFFF"/>
      </a:lt1>
      <a:dk2>
        <a:srgbClr val="1F497D"/>
      </a:dk2>
      <a:lt2>
        <a:srgbClr val="EEECE1"/>
      </a:lt2>
      <a:accent1>
        <a:srgbClr val="FF0000"/>
      </a:accent1>
      <a:accent2>
        <a:srgbClr val="26215A"/>
      </a:accent2>
      <a:accent3>
        <a:srgbClr val="FFFFFF"/>
      </a:accent3>
      <a:accent4>
        <a:srgbClr val="FFFFFF"/>
      </a:accent4>
      <a:accent5>
        <a:srgbClr val="FFFFFF"/>
      </a:accent5>
      <a:accent6>
        <a:srgbClr val="FFFFFF"/>
      </a:accent6>
      <a:hlink>
        <a:srgbClr val="26215A"/>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C29B-59C3-4435-9EF8-148639DB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HCSC</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Croke</dc:creator>
  <cp:lastModifiedBy>Sarah Valleley</cp:lastModifiedBy>
  <cp:revision>2</cp:revision>
  <cp:lastPrinted>2024-03-20T12:47:00Z</cp:lastPrinted>
  <dcterms:created xsi:type="dcterms:W3CDTF">2024-11-05T11:44:00Z</dcterms:created>
  <dcterms:modified xsi:type="dcterms:W3CDTF">2024-11-05T11:44:00Z</dcterms:modified>
</cp:coreProperties>
</file>