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4640" w14:textId="2FCBE995" w:rsidR="009113EB" w:rsidRDefault="00B524C5" w:rsidP="00D17B89">
      <w:pPr>
        <w:rPr>
          <w:rFonts w:ascii="Tahoma" w:hAnsi="Tahoma" w:cs="Tahoma"/>
        </w:rPr>
      </w:pPr>
      <w:r>
        <w:rPr>
          <w:rFonts w:ascii="Tahoma" w:hAnsi="Tahoma" w:cs="Tahoma"/>
        </w:rPr>
        <w:t>October 2024</w:t>
      </w:r>
    </w:p>
    <w:p w14:paraId="2791C47E" w14:textId="77777777" w:rsidR="00D17B89" w:rsidRDefault="00D17B89" w:rsidP="00D17B89">
      <w:pPr>
        <w:rPr>
          <w:rFonts w:ascii="Tahoma" w:hAnsi="Tahoma" w:cs="Tahoma"/>
        </w:rPr>
      </w:pPr>
    </w:p>
    <w:p w14:paraId="1E2BD4F1" w14:textId="77777777" w:rsidR="00D17B89" w:rsidRDefault="00D17B89" w:rsidP="00D17B89">
      <w:pPr>
        <w:rPr>
          <w:rFonts w:ascii="Tahoma" w:hAnsi="Tahoma" w:cs="Tahoma"/>
        </w:rPr>
      </w:pPr>
    </w:p>
    <w:p w14:paraId="1294D9C0" w14:textId="77777777" w:rsidR="00D17B89" w:rsidRDefault="00D17B89" w:rsidP="00D17B89">
      <w:pPr>
        <w:rPr>
          <w:rFonts w:ascii="Tahoma" w:hAnsi="Tahoma" w:cs="Tahoma"/>
        </w:rPr>
      </w:pPr>
      <w:r>
        <w:rPr>
          <w:rFonts w:ascii="Tahoma" w:hAnsi="Tahoma" w:cs="Tahoma"/>
        </w:rPr>
        <w:t xml:space="preserve">Dear </w:t>
      </w:r>
    </w:p>
    <w:p w14:paraId="73725711" w14:textId="77777777" w:rsidR="00D17B89" w:rsidRDefault="00D17B89" w:rsidP="00D17B89">
      <w:pPr>
        <w:rPr>
          <w:rFonts w:ascii="Tahoma" w:hAnsi="Tahoma" w:cs="Tahoma"/>
        </w:rPr>
      </w:pPr>
    </w:p>
    <w:p w14:paraId="0483097C" w14:textId="77777777" w:rsidR="00D17B89" w:rsidRDefault="00D17B89" w:rsidP="00D17B89">
      <w:pPr>
        <w:rPr>
          <w:rFonts w:ascii="Tahoma" w:hAnsi="Tahoma" w:cs="Tahoma"/>
          <w:b/>
          <w:u w:val="single"/>
        </w:rPr>
      </w:pPr>
      <w:r>
        <w:rPr>
          <w:rFonts w:ascii="Tahoma" w:hAnsi="Tahoma" w:cs="Tahoma"/>
          <w:b/>
          <w:u w:val="single"/>
        </w:rPr>
        <w:t>Lunc</w:t>
      </w:r>
      <w:r w:rsidR="004A3809">
        <w:rPr>
          <w:rFonts w:ascii="Tahoma" w:hAnsi="Tahoma" w:cs="Tahoma"/>
          <w:b/>
          <w:u w:val="single"/>
        </w:rPr>
        <w:t>h</w:t>
      </w:r>
      <w:r>
        <w:rPr>
          <w:rFonts w:ascii="Tahoma" w:hAnsi="Tahoma" w:cs="Tahoma"/>
          <w:b/>
          <w:u w:val="single"/>
        </w:rPr>
        <w:t>time Supervisory Assistant</w:t>
      </w:r>
    </w:p>
    <w:p w14:paraId="320F9983" w14:textId="77777777" w:rsidR="00D17B89" w:rsidRPr="00B722F9" w:rsidRDefault="00D17B89" w:rsidP="00D17B89">
      <w:pPr>
        <w:rPr>
          <w:rFonts w:ascii="Tahoma" w:hAnsi="Tahoma" w:cs="Tahoma"/>
        </w:rPr>
      </w:pPr>
    </w:p>
    <w:p w14:paraId="1B810AA9" w14:textId="77777777" w:rsidR="00D17B89" w:rsidRDefault="00D17B89" w:rsidP="00D17B89">
      <w:pPr>
        <w:rPr>
          <w:rFonts w:ascii="Tahoma" w:hAnsi="Tahoma" w:cs="Tahoma"/>
        </w:rPr>
      </w:pPr>
      <w:r>
        <w:rPr>
          <w:rFonts w:ascii="Tahoma" w:hAnsi="Tahoma" w:cs="Tahoma"/>
        </w:rPr>
        <w:t>Thank you for your interest in joining our school as a Lunchtime Supervisory Assistant</w:t>
      </w:r>
      <w:r w:rsidRPr="00B722F9">
        <w:rPr>
          <w:rFonts w:ascii="Tahoma" w:hAnsi="Tahoma" w:cs="Tahoma"/>
        </w:rPr>
        <w:t>.</w:t>
      </w:r>
      <w:r>
        <w:rPr>
          <w:rFonts w:ascii="Tahoma" w:hAnsi="Tahoma" w:cs="Tahoma"/>
        </w:rPr>
        <w:t xml:space="preserve">  Please find enclosed an application form and some information which you will hopefully find useful when deciding if Shakespeare Juniors is the school for you.</w:t>
      </w:r>
    </w:p>
    <w:p w14:paraId="4082C797" w14:textId="77777777" w:rsidR="00D17B89" w:rsidRDefault="00D17B89" w:rsidP="00D17B89">
      <w:pPr>
        <w:rPr>
          <w:rFonts w:ascii="Tahoma" w:hAnsi="Tahoma" w:cs="Tahoma"/>
        </w:rPr>
      </w:pPr>
    </w:p>
    <w:p w14:paraId="742FCFA8" w14:textId="77777777" w:rsidR="00D17B89" w:rsidRDefault="00D17B89" w:rsidP="00D17B89">
      <w:pPr>
        <w:rPr>
          <w:rFonts w:ascii="Tahoma" w:hAnsi="Tahoma" w:cs="Tahoma"/>
        </w:rPr>
      </w:pPr>
      <w:smartTag w:uri="urn:schemas-microsoft-com:office:smarttags" w:element="place">
        <w:smartTag w:uri="urn:schemas-microsoft-com:office:smarttags" w:element="PlaceName">
          <w:r>
            <w:rPr>
              <w:rFonts w:ascii="Tahoma" w:hAnsi="Tahoma" w:cs="Tahoma"/>
            </w:rPr>
            <w:t>Shakespeare</w:t>
          </w:r>
        </w:smartTag>
        <w:r>
          <w:rPr>
            <w:rFonts w:ascii="Tahoma" w:hAnsi="Tahoma" w:cs="Tahoma"/>
          </w:rPr>
          <w:t xml:space="preserve"> </w:t>
        </w:r>
        <w:smartTag w:uri="urn:schemas-microsoft-com:office:smarttags" w:element="PlaceName">
          <w:r>
            <w:rPr>
              <w:rFonts w:ascii="Tahoma" w:hAnsi="Tahoma" w:cs="Tahoma"/>
            </w:rPr>
            <w:t>Junior</w:t>
          </w:r>
        </w:smartTag>
        <w:r>
          <w:rPr>
            <w:rFonts w:ascii="Tahoma" w:hAnsi="Tahoma" w:cs="Tahoma"/>
          </w:rPr>
          <w:t xml:space="preserve"> </w:t>
        </w:r>
        <w:smartTag w:uri="urn:schemas-microsoft-com:office:smarttags" w:element="PlaceType">
          <w:r>
            <w:rPr>
              <w:rFonts w:ascii="Tahoma" w:hAnsi="Tahoma" w:cs="Tahoma"/>
            </w:rPr>
            <w:t>School</w:t>
          </w:r>
        </w:smartTag>
      </w:smartTag>
      <w:r>
        <w:rPr>
          <w:rFonts w:ascii="Tahoma" w:hAnsi="Tahoma" w:cs="Tahoma"/>
        </w:rPr>
        <w:t xml:space="preserve"> is committed to safeguarding children and promoting the welfare of children and expects all staff and volunteers to share this commitment.</w:t>
      </w:r>
    </w:p>
    <w:p w14:paraId="693E5E22" w14:textId="77777777" w:rsidR="00D17B89" w:rsidRDefault="00D17B89" w:rsidP="00D17B89">
      <w:pPr>
        <w:rPr>
          <w:rFonts w:ascii="Tahoma" w:hAnsi="Tahoma" w:cs="Tahoma"/>
        </w:rPr>
      </w:pPr>
    </w:p>
    <w:p w14:paraId="18AE332B" w14:textId="77777777" w:rsidR="00D17B89" w:rsidRPr="00B722F9" w:rsidRDefault="00D17B89" w:rsidP="00D17B89">
      <w:pPr>
        <w:rPr>
          <w:rFonts w:ascii="Tahoma" w:hAnsi="Tahoma" w:cs="Tahoma"/>
        </w:rPr>
      </w:pPr>
      <w:r>
        <w:rPr>
          <w:rFonts w:ascii="Tahoma" w:hAnsi="Tahoma" w:cs="Tahoma"/>
        </w:rPr>
        <w:t>All appointments are subject to satisfactory employment checks,  including Disclosure and Barring Service and the post is exempt from the Rehabilitation of Offenders Act 1974,  therefore all convictions,  including those usually considered spent must be declared.</w:t>
      </w:r>
    </w:p>
    <w:p w14:paraId="6DEDB2EA" w14:textId="77777777" w:rsidR="00D17B89" w:rsidRPr="00B722F9" w:rsidRDefault="00D17B89" w:rsidP="00D17B89">
      <w:pPr>
        <w:rPr>
          <w:rFonts w:ascii="Tahoma" w:hAnsi="Tahoma" w:cs="Tahoma"/>
        </w:rPr>
      </w:pPr>
    </w:p>
    <w:p w14:paraId="52F5A0FC" w14:textId="6EEDD6B1" w:rsidR="00D17B89" w:rsidRDefault="00D17B89" w:rsidP="00D17B89">
      <w:pPr>
        <w:rPr>
          <w:rFonts w:ascii="Tahoma" w:hAnsi="Tahoma" w:cs="Tahoma"/>
        </w:rPr>
      </w:pPr>
      <w:r w:rsidRPr="00B722F9">
        <w:rPr>
          <w:rFonts w:ascii="Tahoma" w:hAnsi="Tahoma" w:cs="Tahoma"/>
        </w:rPr>
        <w:t xml:space="preserve">The closing date </w:t>
      </w:r>
      <w:r>
        <w:rPr>
          <w:rFonts w:ascii="Tahoma" w:hAnsi="Tahoma" w:cs="Tahoma"/>
        </w:rPr>
        <w:t xml:space="preserve">is </w:t>
      </w:r>
      <w:r w:rsidR="00B524C5">
        <w:rPr>
          <w:rFonts w:ascii="Tahoma" w:hAnsi="Tahoma" w:cs="Tahoma"/>
        </w:rPr>
        <w:t>Friday 18</w:t>
      </w:r>
      <w:r w:rsidR="00B524C5" w:rsidRPr="00B524C5">
        <w:rPr>
          <w:rFonts w:ascii="Tahoma" w:hAnsi="Tahoma" w:cs="Tahoma"/>
          <w:vertAlign w:val="superscript"/>
        </w:rPr>
        <w:t>th</w:t>
      </w:r>
      <w:r w:rsidR="00B524C5">
        <w:rPr>
          <w:rFonts w:ascii="Tahoma" w:hAnsi="Tahoma" w:cs="Tahoma"/>
        </w:rPr>
        <w:t xml:space="preserve"> October 2024</w:t>
      </w:r>
      <w:r w:rsidR="009113EB">
        <w:rPr>
          <w:rFonts w:ascii="Tahoma" w:hAnsi="Tahoma" w:cs="Tahoma"/>
        </w:rPr>
        <w:t xml:space="preserve"> </w:t>
      </w:r>
      <w:r>
        <w:rPr>
          <w:rFonts w:ascii="Tahoma" w:hAnsi="Tahoma" w:cs="Tahoma"/>
        </w:rPr>
        <w:t>at 12noon and interviews will be scheduled soon after.</w:t>
      </w:r>
    </w:p>
    <w:p w14:paraId="342DC5A1" w14:textId="77777777" w:rsidR="00D17B89" w:rsidRDefault="00D17B89" w:rsidP="00D17B89">
      <w:pPr>
        <w:rPr>
          <w:rFonts w:ascii="Tahoma" w:hAnsi="Tahoma" w:cs="Tahoma"/>
        </w:rPr>
      </w:pPr>
    </w:p>
    <w:p w14:paraId="5B038269" w14:textId="77777777" w:rsidR="00D17B89" w:rsidRDefault="00D17B89" w:rsidP="00D17B89">
      <w:pPr>
        <w:rPr>
          <w:rFonts w:ascii="Tahoma" w:hAnsi="Tahoma" w:cs="Tahoma"/>
        </w:rPr>
      </w:pPr>
      <w:smartTag w:uri="urn:schemas-microsoft-com:office:smarttags" w:element="place">
        <w:smartTag w:uri="urn:schemas-microsoft-com:office:smarttags" w:element="PlaceName">
          <w:r>
            <w:rPr>
              <w:rFonts w:ascii="Tahoma" w:hAnsi="Tahoma" w:cs="Tahoma"/>
            </w:rPr>
            <w:t>Shakespeare</w:t>
          </w:r>
        </w:smartTag>
        <w:r>
          <w:rPr>
            <w:rFonts w:ascii="Tahoma" w:hAnsi="Tahoma" w:cs="Tahoma"/>
          </w:rPr>
          <w:t xml:space="preserve"> </w:t>
        </w:r>
        <w:smartTag w:uri="urn:schemas-microsoft-com:office:smarttags" w:element="PlaceName">
          <w:r>
            <w:rPr>
              <w:rFonts w:ascii="Tahoma" w:hAnsi="Tahoma" w:cs="Tahoma"/>
            </w:rPr>
            <w:t>Junior</w:t>
          </w:r>
        </w:smartTag>
        <w:r>
          <w:rPr>
            <w:rFonts w:ascii="Tahoma" w:hAnsi="Tahoma" w:cs="Tahoma"/>
          </w:rPr>
          <w:t xml:space="preserve"> </w:t>
        </w:r>
        <w:smartTag w:uri="urn:schemas-microsoft-com:office:smarttags" w:element="PlaceType">
          <w:r>
            <w:rPr>
              <w:rFonts w:ascii="Tahoma" w:hAnsi="Tahoma" w:cs="Tahoma"/>
            </w:rPr>
            <w:t>School</w:t>
          </w:r>
        </w:smartTag>
      </w:smartTag>
      <w:r>
        <w:rPr>
          <w:rFonts w:ascii="Tahoma" w:hAnsi="Tahoma" w:cs="Tahoma"/>
        </w:rPr>
        <w:t xml:space="preserve"> is a Hampshire County Council school which is an equal opportunities employer.</w:t>
      </w:r>
    </w:p>
    <w:p w14:paraId="30AED694" w14:textId="77777777" w:rsidR="00D17B89" w:rsidRDefault="00D17B89" w:rsidP="00D17B89">
      <w:pPr>
        <w:rPr>
          <w:rFonts w:ascii="Tahoma" w:hAnsi="Tahoma" w:cs="Tahoma"/>
        </w:rPr>
      </w:pPr>
    </w:p>
    <w:p w14:paraId="3E6ABCD7" w14:textId="77777777" w:rsidR="00D17B89" w:rsidRPr="00B722F9" w:rsidRDefault="00D17B89" w:rsidP="00D17B89">
      <w:pPr>
        <w:rPr>
          <w:rFonts w:ascii="Tahoma" w:hAnsi="Tahoma" w:cs="Tahoma"/>
        </w:rPr>
      </w:pPr>
      <w:r>
        <w:rPr>
          <w:rFonts w:ascii="Tahoma" w:hAnsi="Tahoma" w:cs="Tahoma"/>
        </w:rPr>
        <w:t>The school operates a smoke free policy.</w:t>
      </w:r>
    </w:p>
    <w:p w14:paraId="1FDB4C1D" w14:textId="77777777" w:rsidR="00D17B89" w:rsidRPr="00B722F9" w:rsidRDefault="00D17B89" w:rsidP="00D17B89">
      <w:pPr>
        <w:rPr>
          <w:rFonts w:ascii="Tahoma" w:hAnsi="Tahoma" w:cs="Tahoma"/>
        </w:rPr>
      </w:pPr>
    </w:p>
    <w:p w14:paraId="3B03BD5E" w14:textId="77777777" w:rsidR="00D17B89" w:rsidRPr="00B722F9" w:rsidRDefault="00D17B89" w:rsidP="00D17B89">
      <w:pPr>
        <w:rPr>
          <w:rFonts w:ascii="Tahoma" w:hAnsi="Tahoma" w:cs="Tahoma"/>
        </w:rPr>
      </w:pPr>
      <w:r>
        <w:rPr>
          <w:rFonts w:ascii="Tahoma" w:hAnsi="Tahoma" w:cs="Tahoma"/>
        </w:rPr>
        <w:t>We are very proud of our school.  We are committed to providing the best opportunities for our children to become successful citizens with a love of learning and we look forward to receiving your application.</w:t>
      </w:r>
    </w:p>
    <w:p w14:paraId="198487E8" w14:textId="77777777" w:rsidR="00D17B89" w:rsidRPr="00B722F9" w:rsidRDefault="00D17B89" w:rsidP="00D17B89">
      <w:pPr>
        <w:rPr>
          <w:rFonts w:ascii="Tahoma" w:hAnsi="Tahoma" w:cs="Tahoma"/>
        </w:rPr>
      </w:pPr>
    </w:p>
    <w:p w14:paraId="0C5E9112" w14:textId="77777777" w:rsidR="00D17B89" w:rsidRPr="00B722F9" w:rsidRDefault="00D17B89" w:rsidP="00D17B89">
      <w:pPr>
        <w:rPr>
          <w:rFonts w:ascii="Tahoma" w:hAnsi="Tahoma" w:cs="Tahoma"/>
        </w:rPr>
      </w:pPr>
      <w:r w:rsidRPr="00B722F9">
        <w:rPr>
          <w:rFonts w:ascii="Tahoma" w:hAnsi="Tahoma" w:cs="Tahoma"/>
        </w:rPr>
        <w:t>Yours sincerely</w:t>
      </w:r>
    </w:p>
    <w:p w14:paraId="22F02573" w14:textId="77777777" w:rsidR="00D17B89" w:rsidRPr="00B722F9" w:rsidRDefault="00D17B89" w:rsidP="00D17B89">
      <w:pPr>
        <w:rPr>
          <w:rFonts w:ascii="Tahoma" w:hAnsi="Tahoma" w:cs="Tahoma"/>
        </w:rPr>
      </w:pPr>
    </w:p>
    <w:p w14:paraId="71D9724F" w14:textId="77777777" w:rsidR="00D17B89" w:rsidRPr="00B722F9" w:rsidRDefault="00D17B89" w:rsidP="00D17B89">
      <w:pPr>
        <w:rPr>
          <w:rFonts w:ascii="Tahoma" w:hAnsi="Tahoma" w:cs="Tahoma"/>
        </w:rPr>
      </w:pPr>
    </w:p>
    <w:p w14:paraId="3E03301E" w14:textId="77777777" w:rsidR="00D17B89" w:rsidRPr="00B722F9" w:rsidRDefault="00D17B89" w:rsidP="00D17B89">
      <w:pPr>
        <w:rPr>
          <w:rFonts w:ascii="Tahoma" w:hAnsi="Tahoma" w:cs="Tahoma"/>
        </w:rPr>
      </w:pPr>
    </w:p>
    <w:p w14:paraId="1B59CCA3" w14:textId="77777777" w:rsidR="00D17B89" w:rsidRDefault="00D17B89" w:rsidP="00D17B89">
      <w:pPr>
        <w:rPr>
          <w:rFonts w:ascii="Tahoma" w:hAnsi="Tahoma" w:cs="Tahoma"/>
        </w:rPr>
      </w:pPr>
      <w:r>
        <w:rPr>
          <w:rFonts w:ascii="Tahoma" w:hAnsi="Tahoma" w:cs="Tahoma"/>
        </w:rPr>
        <w:t>Mr S Cox</w:t>
      </w:r>
    </w:p>
    <w:p w14:paraId="5F0C459B" w14:textId="77777777" w:rsidR="00D17B89" w:rsidRDefault="00D17B89" w:rsidP="00D17B89">
      <w:pPr>
        <w:rPr>
          <w:rFonts w:ascii="Tahoma" w:hAnsi="Tahoma" w:cs="Tahoma"/>
        </w:rPr>
      </w:pPr>
      <w:r>
        <w:rPr>
          <w:rFonts w:ascii="Tahoma" w:hAnsi="Tahoma" w:cs="Tahoma"/>
        </w:rPr>
        <w:t>Headteacher</w:t>
      </w:r>
    </w:p>
    <w:p w14:paraId="74D73494" w14:textId="77777777" w:rsidR="00D17B89" w:rsidRDefault="00D17B89" w:rsidP="00D17B89">
      <w:pPr>
        <w:rPr>
          <w:rFonts w:ascii="Tahoma" w:hAnsi="Tahoma" w:cs="Tahoma"/>
        </w:rPr>
      </w:pPr>
    </w:p>
    <w:p w14:paraId="7F0919D5" w14:textId="77777777" w:rsidR="00D17B89" w:rsidRDefault="00D17B89" w:rsidP="00D17B89">
      <w:pPr>
        <w:rPr>
          <w:rFonts w:ascii="Tahoma" w:hAnsi="Tahoma" w:cs="Tahoma"/>
        </w:rPr>
      </w:pPr>
    </w:p>
    <w:p w14:paraId="1B30FB30" w14:textId="77777777" w:rsidR="00D17B89" w:rsidRDefault="00D17B89" w:rsidP="00D17B89">
      <w:pPr>
        <w:rPr>
          <w:rFonts w:ascii="Tahoma" w:hAnsi="Tahoma" w:cs="Tahoma"/>
        </w:rPr>
      </w:pPr>
    </w:p>
    <w:p w14:paraId="41212F30" w14:textId="77777777" w:rsidR="00D17B89" w:rsidRDefault="00D17B89" w:rsidP="00D17B89">
      <w:pPr>
        <w:rPr>
          <w:rFonts w:ascii="Tahoma" w:hAnsi="Tahoma" w:cs="Tahoma"/>
        </w:rPr>
      </w:pPr>
    </w:p>
    <w:p w14:paraId="311C1A9B" w14:textId="77777777" w:rsidR="003B18B7" w:rsidRPr="00D17B89" w:rsidRDefault="00D17B89" w:rsidP="00F05005">
      <w:pPr>
        <w:rPr>
          <w:rFonts w:ascii="Tahoma" w:hAnsi="Tahoma" w:cs="Tahoma"/>
        </w:rPr>
      </w:pPr>
      <w:r>
        <w:rPr>
          <w:rFonts w:ascii="Tahoma" w:hAnsi="Tahoma" w:cs="Tahoma"/>
        </w:rPr>
        <w:t>Enc.</w:t>
      </w:r>
    </w:p>
    <w:sectPr w:rsidR="003B18B7" w:rsidRPr="00D17B8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5252" w14:textId="77777777" w:rsidR="00571387" w:rsidRDefault="00571387" w:rsidP="00C54A3C">
      <w:r>
        <w:separator/>
      </w:r>
    </w:p>
  </w:endnote>
  <w:endnote w:type="continuationSeparator" w:id="0">
    <w:p w14:paraId="33167900" w14:textId="77777777" w:rsidR="00571387" w:rsidRDefault="00571387" w:rsidP="00C5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581CE" w14:textId="77777777" w:rsidR="00571387" w:rsidRDefault="00571387" w:rsidP="00C54A3C">
      <w:r>
        <w:separator/>
      </w:r>
    </w:p>
  </w:footnote>
  <w:footnote w:type="continuationSeparator" w:id="0">
    <w:p w14:paraId="6A4AF10D" w14:textId="77777777" w:rsidR="00571387" w:rsidRDefault="00571387" w:rsidP="00C5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220C" w14:textId="77777777" w:rsidR="00C54A3C" w:rsidRDefault="008C4EFA" w:rsidP="00C54A3C">
    <w:pPr>
      <w:widowControl w:val="0"/>
      <w:autoSpaceDE w:val="0"/>
      <w:snapToGrid w:val="0"/>
      <w:ind w:right="19"/>
      <w:jc w:val="center"/>
      <w:rPr>
        <w:rFonts w:cs="Arial"/>
        <w:b/>
        <w:bCs/>
        <w:color w:val="1F497D"/>
        <w:sz w:val="36"/>
        <w:szCs w:val="36"/>
      </w:rPr>
    </w:pPr>
    <w:r>
      <w:rPr>
        <w:rFonts w:cs="Arial"/>
        <w:noProof/>
        <w:color w:val="1F497D"/>
        <w:sz w:val="16"/>
        <w:szCs w:val="16"/>
        <w:lang w:eastAsia="en-GB"/>
      </w:rPr>
      <w:drawing>
        <wp:anchor distT="0" distB="0" distL="114300" distR="114300" simplePos="0" relativeHeight="251660288" behindDoc="1" locked="0" layoutInCell="1" allowOverlap="1" wp14:anchorId="7254969B" wp14:editId="3222B943">
          <wp:simplePos x="0" y="0"/>
          <wp:positionH relativeFrom="column">
            <wp:posOffset>4702810</wp:posOffset>
          </wp:positionH>
          <wp:positionV relativeFrom="paragraph">
            <wp:posOffset>-247015</wp:posOffset>
          </wp:positionV>
          <wp:extent cx="1857375" cy="1530985"/>
          <wp:effectExtent l="0" t="0" r="0" b="0"/>
          <wp:wrapTight wrapText="bothSides">
            <wp:wrapPolygon edited="0">
              <wp:start x="5095" y="0"/>
              <wp:lineTo x="443" y="10213"/>
              <wp:lineTo x="665" y="12095"/>
              <wp:lineTo x="5317" y="21233"/>
              <wp:lineTo x="15729" y="21233"/>
              <wp:lineTo x="17945" y="17470"/>
              <wp:lineTo x="19717" y="13170"/>
              <wp:lineTo x="20603" y="12632"/>
              <wp:lineTo x="20825" y="10213"/>
              <wp:lineTo x="16172" y="0"/>
              <wp:lineTo x="509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530985"/>
                  </a:xfrm>
                  <a:prstGeom prst="rect">
                    <a:avLst/>
                  </a:prstGeom>
                  <a:noFill/>
                </pic:spPr>
              </pic:pic>
            </a:graphicData>
          </a:graphic>
          <wp14:sizeRelH relativeFrom="page">
            <wp14:pctWidth>0</wp14:pctWidth>
          </wp14:sizeRelH>
          <wp14:sizeRelV relativeFrom="page">
            <wp14:pctHeight>0</wp14:pctHeight>
          </wp14:sizeRelV>
        </wp:anchor>
      </w:drawing>
    </w:r>
    <w:r w:rsidR="00751927">
      <w:rPr>
        <w:rFonts w:cs="Arial"/>
        <w:b/>
        <w:bCs/>
        <w:noProof/>
        <w:color w:val="1F497D"/>
        <w:sz w:val="36"/>
        <w:szCs w:val="36"/>
        <w:lang w:eastAsia="en-GB"/>
      </w:rPr>
      <w:drawing>
        <wp:anchor distT="0" distB="0" distL="114300" distR="114300" simplePos="0" relativeHeight="251659264" behindDoc="1" locked="0" layoutInCell="1" allowOverlap="1" wp14:anchorId="792A0A0A" wp14:editId="5CD02581">
          <wp:simplePos x="0" y="0"/>
          <wp:positionH relativeFrom="column">
            <wp:posOffset>-552450</wp:posOffset>
          </wp:positionH>
          <wp:positionV relativeFrom="paragraph">
            <wp:posOffset>-278130</wp:posOffset>
          </wp:positionV>
          <wp:extent cx="1429385" cy="1609725"/>
          <wp:effectExtent l="0" t="0" r="0" b="9525"/>
          <wp:wrapTight wrapText="bothSides">
            <wp:wrapPolygon edited="0">
              <wp:start x="0" y="0"/>
              <wp:lineTo x="0" y="21472"/>
              <wp:lineTo x="21303" y="21472"/>
              <wp:lineTo x="213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385" cy="1609725"/>
                  </a:xfrm>
                  <a:prstGeom prst="rect">
                    <a:avLst/>
                  </a:prstGeom>
                  <a:noFill/>
                </pic:spPr>
              </pic:pic>
            </a:graphicData>
          </a:graphic>
          <wp14:sizeRelH relativeFrom="page">
            <wp14:pctWidth>0</wp14:pctWidth>
          </wp14:sizeRelH>
          <wp14:sizeRelV relativeFrom="page">
            <wp14:pctHeight>0</wp14:pctHeight>
          </wp14:sizeRelV>
        </wp:anchor>
      </w:drawing>
    </w:r>
    <w:r w:rsidR="00C54A3C" w:rsidRPr="00C54A3C">
      <w:rPr>
        <w:rFonts w:cs="Arial"/>
        <w:b/>
        <w:bCs/>
        <w:color w:val="1F497D"/>
        <w:sz w:val="36"/>
        <w:szCs w:val="36"/>
      </w:rPr>
      <w:t>Shakespeare</w:t>
    </w:r>
    <w:r w:rsidR="00C54A3C" w:rsidRPr="00C54A3C">
      <w:rPr>
        <w:rFonts w:ascii="Arial Narrow" w:hAnsi="Arial Narrow" w:cs="Arial Narrow"/>
        <w:b/>
        <w:bCs/>
        <w:color w:val="1F497D"/>
        <w:sz w:val="36"/>
        <w:szCs w:val="36"/>
      </w:rPr>
      <w:t xml:space="preserve"> Junior </w:t>
    </w:r>
    <w:r w:rsidR="00C54A3C" w:rsidRPr="00C54A3C">
      <w:rPr>
        <w:rFonts w:cs="Arial"/>
        <w:b/>
        <w:bCs/>
        <w:color w:val="1F497D"/>
        <w:sz w:val="36"/>
        <w:szCs w:val="36"/>
      </w:rPr>
      <w:t>School</w:t>
    </w:r>
  </w:p>
  <w:p w14:paraId="6C3D11A8" w14:textId="77777777" w:rsidR="00C54A3C" w:rsidRPr="00C54A3C" w:rsidRDefault="00C54A3C" w:rsidP="00C54A3C">
    <w:pPr>
      <w:widowControl w:val="0"/>
      <w:autoSpaceDE w:val="0"/>
      <w:snapToGrid w:val="0"/>
      <w:ind w:right="19"/>
      <w:jc w:val="center"/>
      <w:rPr>
        <w:rFonts w:cs="Arial"/>
        <w:b/>
        <w:bCs/>
        <w:color w:val="1F497D"/>
        <w:sz w:val="36"/>
        <w:szCs w:val="36"/>
      </w:rPr>
    </w:pPr>
    <w:r w:rsidRPr="00C54A3C">
      <w:rPr>
        <w:color w:val="1F497D" w:themeColor="text2"/>
      </w:rPr>
      <w:t xml:space="preserve">St. Catherine's </w:t>
    </w:r>
    <w:proofErr w:type="gramStart"/>
    <w:r w:rsidRPr="00C54A3C">
      <w:rPr>
        <w:color w:val="1F497D" w:themeColor="text2"/>
      </w:rPr>
      <w:t>Road  Eastleigh</w:t>
    </w:r>
    <w:proofErr w:type="gramEnd"/>
    <w:r>
      <w:rPr>
        <w:color w:val="1F497D" w:themeColor="text2"/>
      </w:rPr>
      <w:t xml:space="preserve"> Hampshire SO50 4JT</w:t>
    </w:r>
  </w:p>
  <w:p w14:paraId="7DDB4673" w14:textId="77777777" w:rsidR="00C54A3C" w:rsidRPr="00C54A3C" w:rsidRDefault="00C54A3C" w:rsidP="00C54A3C">
    <w:pPr>
      <w:pStyle w:val="NoSpacing"/>
      <w:jc w:val="center"/>
      <w:rPr>
        <w:color w:val="1F497D" w:themeColor="text2"/>
      </w:rPr>
    </w:pPr>
    <w:r w:rsidRPr="00C54A3C">
      <w:rPr>
        <w:color w:val="1F497D" w:themeColor="text2"/>
      </w:rPr>
      <w:t>Telephone: (023) 8061 8905</w:t>
    </w:r>
  </w:p>
  <w:p w14:paraId="602AA3AF" w14:textId="77777777" w:rsidR="00C54A3C" w:rsidRDefault="001A454A" w:rsidP="00C54A3C">
    <w:pPr>
      <w:pStyle w:val="NoSpacing"/>
      <w:jc w:val="center"/>
      <w:rPr>
        <w:b/>
        <w:color w:val="1F497D" w:themeColor="text2"/>
      </w:rPr>
    </w:pPr>
    <w:r>
      <w:rPr>
        <w:b/>
        <w:color w:val="1F497D" w:themeColor="text2"/>
      </w:rPr>
      <w:t>H</w:t>
    </w:r>
    <w:r w:rsidR="00C54A3C" w:rsidRPr="00C54A3C">
      <w:rPr>
        <w:b/>
        <w:color w:val="1F497D" w:themeColor="text2"/>
      </w:rPr>
      <w:t xml:space="preserve">eadteacher:  </w:t>
    </w:r>
    <w:r w:rsidR="000A3A33">
      <w:rPr>
        <w:b/>
        <w:color w:val="1F497D" w:themeColor="text2"/>
      </w:rPr>
      <w:t>Mr Steve Cox</w:t>
    </w:r>
  </w:p>
  <w:p w14:paraId="5ED65ECB" w14:textId="77777777" w:rsidR="00C54A3C" w:rsidRDefault="00C54A3C" w:rsidP="00C54A3C">
    <w:pPr>
      <w:pStyle w:val="NoSpacing"/>
      <w:jc w:val="center"/>
      <w:rPr>
        <w:b/>
        <w:color w:val="1F497D" w:themeColor="text2"/>
      </w:rPr>
    </w:pPr>
  </w:p>
  <w:p w14:paraId="60FF7300" w14:textId="77777777" w:rsidR="00C54A3C" w:rsidRDefault="00C54A3C" w:rsidP="00C54A3C">
    <w:pPr>
      <w:pStyle w:val="NoSpacing"/>
      <w:jc w:val="center"/>
      <w:rPr>
        <w:b/>
        <w:color w:val="1F497D" w:themeColor="text2"/>
      </w:rPr>
    </w:pPr>
  </w:p>
  <w:p w14:paraId="42EBBE5C" w14:textId="77777777" w:rsidR="00C54A3C" w:rsidRPr="00C54A3C" w:rsidRDefault="00293500" w:rsidP="00C54A3C">
    <w:pPr>
      <w:pStyle w:val="NoSpacing"/>
      <w:jc w:val="center"/>
      <w:rPr>
        <w:b/>
        <w:i/>
        <w:color w:val="1F497D" w:themeColor="text2"/>
        <w:sz w:val="28"/>
        <w:szCs w:val="28"/>
      </w:rPr>
    </w:pPr>
    <w:proofErr w:type="gramStart"/>
    <w:r>
      <w:rPr>
        <w:b/>
        <w:i/>
        <w:color w:val="1F497D" w:themeColor="text2"/>
        <w:sz w:val="28"/>
        <w:szCs w:val="28"/>
      </w:rPr>
      <w:t>Thrive,  Aspire</w:t>
    </w:r>
    <w:proofErr w:type="gramEnd"/>
    <w:r>
      <w:rPr>
        <w:b/>
        <w:i/>
        <w:color w:val="1F497D" w:themeColor="text2"/>
        <w:sz w:val="28"/>
        <w:szCs w:val="28"/>
      </w:rPr>
      <w:t>,  Excel</w:t>
    </w:r>
  </w:p>
  <w:p w14:paraId="68F2B6D2" w14:textId="77777777" w:rsidR="00C54A3C" w:rsidRDefault="00C54A3C" w:rsidP="00751927">
    <w:pPr>
      <w:pStyle w:val="Header"/>
      <w:tabs>
        <w:tab w:val="clear" w:pos="4513"/>
        <w:tab w:val="clear" w:pos="9026"/>
        <w:tab w:val="left" w:pos="11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3C"/>
    <w:rsid w:val="000A3A33"/>
    <w:rsid w:val="000D7752"/>
    <w:rsid w:val="00183B66"/>
    <w:rsid w:val="00183C7B"/>
    <w:rsid w:val="001A454A"/>
    <w:rsid w:val="001B32A1"/>
    <w:rsid w:val="001E2904"/>
    <w:rsid w:val="00293500"/>
    <w:rsid w:val="002A4614"/>
    <w:rsid w:val="002B5AA5"/>
    <w:rsid w:val="002C582A"/>
    <w:rsid w:val="002E2DD6"/>
    <w:rsid w:val="002F3CDC"/>
    <w:rsid w:val="003621D1"/>
    <w:rsid w:val="0037089B"/>
    <w:rsid w:val="003B18B7"/>
    <w:rsid w:val="004A3809"/>
    <w:rsid w:val="00571387"/>
    <w:rsid w:val="00602490"/>
    <w:rsid w:val="006C15E4"/>
    <w:rsid w:val="00751927"/>
    <w:rsid w:val="00890E07"/>
    <w:rsid w:val="008A16EB"/>
    <w:rsid w:val="008C4EFA"/>
    <w:rsid w:val="008E306C"/>
    <w:rsid w:val="009113EB"/>
    <w:rsid w:val="009A2F51"/>
    <w:rsid w:val="00A7760E"/>
    <w:rsid w:val="00AD4901"/>
    <w:rsid w:val="00B524C5"/>
    <w:rsid w:val="00BC5537"/>
    <w:rsid w:val="00C10AA1"/>
    <w:rsid w:val="00C54A3C"/>
    <w:rsid w:val="00CA1F6C"/>
    <w:rsid w:val="00CB3410"/>
    <w:rsid w:val="00D02FE8"/>
    <w:rsid w:val="00D17B89"/>
    <w:rsid w:val="00EA55F7"/>
    <w:rsid w:val="00F05005"/>
    <w:rsid w:val="00F2152E"/>
    <w:rsid w:val="00FC3C32"/>
    <w:rsid w:val="00FD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3009"/>
    <o:shapelayout v:ext="edit">
      <o:idmap v:ext="edit" data="1"/>
    </o:shapelayout>
  </w:shapeDefaults>
  <w:decimalSymbol w:val="."/>
  <w:listSeparator w:val=","/>
  <w14:docId w14:val="665E608A"/>
  <w15:docId w15:val="{F47D535A-5D2C-40C3-A482-3634C53B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2490"/>
    <w:pPr>
      <w:keepNext/>
      <w:jc w:val="center"/>
      <w:outlineLvl w:val="0"/>
    </w:pPr>
    <w:rPr>
      <w:b/>
      <w:bCs/>
      <w:u w:val="single"/>
    </w:rPr>
  </w:style>
  <w:style w:type="paragraph" w:styleId="Heading2">
    <w:name w:val="heading 2"/>
    <w:basedOn w:val="Normal"/>
    <w:next w:val="Normal"/>
    <w:link w:val="Heading2Char"/>
    <w:qFormat/>
    <w:rsid w:val="00602490"/>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A3C"/>
    <w:pPr>
      <w:tabs>
        <w:tab w:val="center" w:pos="4513"/>
        <w:tab w:val="right" w:pos="9026"/>
      </w:tabs>
    </w:pPr>
  </w:style>
  <w:style w:type="character" w:customStyle="1" w:styleId="HeaderChar">
    <w:name w:val="Header Char"/>
    <w:basedOn w:val="DefaultParagraphFont"/>
    <w:link w:val="Header"/>
    <w:uiPriority w:val="99"/>
    <w:rsid w:val="00C54A3C"/>
  </w:style>
  <w:style w:type="paragraph" w:styleId="Footer">
    <w:name w:val="footer"/>
    <w:basedOn w:val="Normal"/>
    <w:link w:val="FooterChar"/>
    <w:uiPriority w:val="99"/>
    <w:unhideWhenUsed/>
    <w:rsid w:val="00C54A3C"/>
    <w:pPr>
      <w:tabs>
        <w:tab w:val="center" w:pos="4513"/>
        <w:tab w:val="right" w:pos="9026"/>
      </w:tabs>
    </w:pPr>
  </w:style>
  <w:style w:type="character" w:customStyle="1" w:styleId="FooterChar">
    <w:name w:val="Footer Char"/>
    <w:basedOn w:val="DefaultParagraphFont"/>
    <w:link w:val="Footer"/>
    <w:uiPriority w:val="99"/>
    <w:rsid w:val="00C54A3C"/>
  </w:style>
  <w:style w:type="paragraph" w:styleId="BalloonText">
    <w:name w:val="Balloon Text"/>
    <w:basedOn w:val="Normal"/>
    <w:link w:val="BalloonTextChar"/>
    <w:uiPriority w:val="99"/>
    <w:semiHidden/>
    <w:unhideWhenUsed/>
    <w:rsid w:val="00C54A3C"/>
    <w:rPr>
      <w:rFonts w:ascii="Tahoma" w:hAnsi="Tahoma" w:cs="Tahoma"/>
      <w:sz w:val="16"/>
      <w:szCs w:val="16"/>
    </w:rPr>
  </w:style>
  <w:style w:type="character" w:customStyle="1" w:styleId="BalloonTextChar">
    <w:name w:val="Balloon Text Char"/>
    <w:basedOn w:val="DefaultParagraphFont"/>
    <w:link w:val="BalloonText"/>
    <w:uiPriority w:val="99"/>
    <w:semiHidden/>
    <w:rsid w:val="00C54A3C"/>
    <w:rPr>
      <w:rFonts w:ascii="Tahoma" w:hAnsi="Tahoma" w:cs="Tahoma"/>
      <w:sz w:val="16"/>
      <w:szCs w:val="16"/>
    </w:rPr>
  </w:style>
  <w:style w:type="paragraph" w:styleId="NoSpacing">
    <w:name w:val="No Spacing"/>
    <w:uiPriority w:val="1"/>
    <w:qFormat/>
    <w:rsid w:val="00C54A3C"/>
    <w:pPr>
      <w:spacing w:after="0" w:line="240" w:lineRule="auto"/>
    </w:pPr>
  </w:style>
  <w:style w:type="character" w:customStyle="1" w:styleId="Heading1Char">
    <w:name w:val="Heading 1 Char"/>
    <w:basedOn w:val="DefaultParagraphFont"/>
    <w:link w:val="Heading1"/>
    <w:rsid w:val="00602490"/>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602490"/>
    <w:rPr>
      <w:rFonts w:ascii="Times New Roman" w:eastAsia="Times New Roman" w:hAnsi="Times New Roman" w:cs="Times New Roman"/>
      <w:sz w:val="24"/>
      <w:szCs w:val="24"/>
      <w:u w:val="single"/>
    </w:rPr>
  </w:style>
  <w:style w:type="paragraph" w:styleId="BodyText">
    <w:name w:val="Body Text"/>
    <w:basedOn w:val="Normal"/>
    <w:link w:val="BodyTextChar"/>
    <w:rsid w:val="000D7752"/>
    <w:rPr>
      <w:rFonts w:ascii="Arial" w:hAnsi="Arial"/>
      <w:sz w:val="22"/>
      <w:szCs w:val="20"/>
      <w:lang w:val="en-US" w:eastAsia="en-GB"/>
    </w:rPr>
  </w:style>
  <w:style w:type="character" w:customStyle="1" w:styleId="BodyTextChar">
    <w:name w:val="Body Text Char"/>
    <w:basedOn w:val="DefaultParagraphFont"/>
    <w:link w:val="BodyText"/>
    <w:rsid w:val="000D7752"/>
    <w:rPr>
      <w:rFonts w:ascii="Arial" w:eastAsia="Times New Roman" w:hAnsi="Arial" w:cs="Times New Roman"/>
      <w:szCs w:val="20"/>
      <w:lang w:val="en-US" w:eastAsia="en-GB"/>
    </w:rPr>
  </w:style>
  <w:style w:type="paragraph" w:styleId="BodyTextIndent">
    <w:name w:val="Body Text Indent"/>
    <w:basedOn w:val="Normal"/>
    <w:link w:val="BodyTextIndentChar"/>
    <w:rsid w:val="000D7752"/>
    <w:pPr>
      <w:ind w:left="360"/>
    </w:pPr>
    <w:rPr>
      <w:rFonts w:ascii="Arial" w:hAnsi="Arial"/>
      <w:sz w:val="22"/>
      <w:szCs w:val="20"/>
      <w:lang w:val="en-US" w:eastAsia="en-GB"/>
    </w:rPr>
  </w:style>
  <w:style w:type="character" w:customStyle="1" w:styleId="BodyTextIndentChar">
    <w:name w:val="Body Text Indent Char"/>
    <w:basedOn w:val="DefaultParagraphFont"/>
    <w:link w:val="BodyTextIndent"/>
    <w:rsid w:val="000D7752"/>
    <w:rPr>
      <w:rFonts w:ascii="Arial" w:eastAsia="Times New Roman" w:hAnsi="Arial" w:cs="Times New Roman"/>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McCarthy</dc:creator>
  <cp:lastModifiedBy>Wendy Morby</cp:lastModifiedBy>
  <cp:revision>2</cp:revision>
  <cp:lastPrinted>2024-10-09T11:31:00Z</cp:lastPrinted>
  <dcterms:created xsi:type="dcterms:W3CDTF">2024-10-09T11:31:00Z</dcterms:created>
  <dcterms:modified xsi:type="dcterms:W3CDTF">2024-10-09T11:31:00Z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532555616</vt:i4>
  </property>
</Properties>
</file>