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82E" w:rsidRPr="003A582E" w:rsidRDefault="003A582E" w:rsidP="003A582E">
      <w:pPr>
        <w:spacing w:before="280" w:after="80" w:line="240" w:lineRule="auto"/>
        <w:outlineLvl w:val="2"/>
        <w:rPr>
          <w:rFonts w:ascii="Times New Roman" w:eastAsia="Times New Roman" w:hAnsi="Times New Roman" w:cs="Times New Roman"/>
          <w:b/>
          <w:bCs/>
          <w:sz w:val="27"/>
          <w:szCs w:val="27"/>
          <w:lang w:eastAsia="en-GB"/>
        </w:rPr>
      </w:pPr>
      <w:r w:rsidRPr="003A582E">
        <w:rPr>
          <w:rFonts w:ascii="Arial" w:eastAsia="Times New Roman" w:hAnsi="Arial" w:cs="Arial"/>
          <w:b/>
          <w:bCs/>
          <w:color w:val="000000"/>
          <w:sz w:val="26"/>
          <w:szCs w:val="26"/>
          <w:lang w:eastAsia="en-GB"/>
        </w:rPr>
        <w:t xml:space="preserve">Job Description – </w:t>
      </w:r>
      <w:proofErr w:type="spellStart"/>
      <w:r w:rsidRPr="003A582E">
        <w:rPr>
          <w:rFonts w:ascii="Arial" w:eastAsia="Times New Roman" w:hAnsi="Arial" w:cs="Arial"/>
          <w:b/>
          <w:bCs/>
          <w:color w:val="000000"/>
          <w:sz w:val="26"/>
          <w:szCs w:val="26"/>
          <w:lang w:eastAsia="en-GB"/>
        </w:rPr>
        <w:t>Headteacher</w:t>
      </w:r>
      <w:proofErr w:type="spellEnd"/>
    </w:p>
    <w:p w:rsidR="003A582E" w:rsidRPr="003A582E" w:rsidRDefault="003A582E" w:rsidP="003A582E">
      <w:pPr>
        <w:spacing w:before="240" w:after="240" w:line="240" w:lineRule="auto"/>
        <w:rPr>
          <w:rFonts w:ascii="Times New Roman" w:eastAsia="Times New Roman" w:hAnsi="Times New Roman" w:cs="Times New Roman"/>
          <w:sz w:val="24"/>
          <w:szCs w:val="24"/>
          <w:lang w:eastAsia="en-GB"/>
        </w:rPr>
      </w:pPr>
      <w:r w:rsidRPr="003A582E">
        <w:rPr>
          <w:rFonts w:ascii="Arial" w:eastAsia="Times New Roman" w:hAnsi="Arial" w:cs="Arial"/>
          <w:b/>
          <w:bCs/>
          <w:color w:val="000000"/>
          <w:lang w:eastAsia="en-GB"/>
        </w:rPr>
        <w:t>Reporting to:</w:t>
      </w:r>
      <w:r w:rsidRPr="003A582E">
        <w:rPr>
          <w:rFonts w:ascii="Arial" w:eastAsia="Times New Roman" w:hAnsi="Arial" w:cs="Arial"/>
          <w:color w:val="000000"/>
          <w:lang w:eastAsia="en-GB"/>
        </w:rPr>
        <w:t xml:space="preserve"> Chair of Governors and the Full Governing Board. </w:t>
      </w:r>
    </w:p>
    <w:p w:rsidR="003A582E" w:rsidRPr="003A582E" w:rsidRDefault="003A582E" w:rsidP="003A582E">
      <w:pPr>
        <w:spacing w:before="240" w:after="240" w:line="240" w:lineRule="auto"/>
        <w:rPr>
          <w:rFonts w:ascii="Times New Roman" w:eastAsia="Times New Roman" w:hAnsi="Times New Roman" w:cs="Times New Roman"/>
          <w:sz w:val="24"/>
          <w:szCs w:val="24"/>
          <w:lang w:eastAsia="en-GB"/>
        </w:rPr>
      </w:pPr>
      <w:r w:rsidRPr="003A582E">
        <w:rPr>
          <w:rFonts w:ascii="Arial" w:eastAsia="Times New Roman" w:hAnsi="Arial" w:cs="Arial"/>
          <w:b/>
          <w:bCs/>
          <w:color w:val="000000"/>
          <w:lang w:eastAsia="en-GB"/>
        </w:rPr>
        <w:t>Scale:</w:t>
      </w:r>
      <w:r w:rsidRPr="003A582E">
        <w:rPr>
          <w:rFonts w:ascii="Arial" w:eastAsia="Times New Roman" w:hAnsi="Arial" w:cs="Arial"/>
          <w:color w:val="000000"/>
          <w:lang w:eastAsia="en-GB"/>
        </w:rPr>
        <w:t xml:space="preserve"> Overseeing 180+ pupils and managing all staff.</w:t>
      </w:r>
    </w:p>
    <w:p w:rsidR="003A582E" w:rsidRPr="003A582E" w:rsidRDefault="003A582E" w:rsidP="003A582E">
      <w:pPr>
        <w:spacing w:before="240" w:after="240" w:line="240" w:lineRule="auto"/>
        <w:rPr>
          <w:rFonts w:ascii="Times New Roman" w:eastAsia="Times New Roman" w:hAnsi="Times New Roman" w:cs="Times New Roman"/>
          <w:sz w:val="24"/>
          <w:szCs w:val="24"/>
          <w:lang w:eastAsia="en-GB"/>
        </w:rPr>
      </w:pPr>
      <w:r w:rsidRPr="003A582E">
        <w:rPr>
          <w:rFonts w:ascii="Arial" w:eastAsia="Times New Roman" w:hAnsi="Arial" w:cs="Arial"/>
          <w:b/>
          <w:bCs/>
          <w:color w:val="000000"/>
          <w:lang w:eastAsia="en-GB"/>
        </w:rPr>
        <w:t>Core Responsibilities</w:t>
      </w:r>
    </w:p>
    <w:p w:rsidR="003A582E" w:rsidRPr="003A582E" w:rsidRDefault="003A582E" w:rsidP="003A582E">
      <w:pPr>
        <w:spacing w:before="240" w:after="240" w:line="240" w:lineRule="auto"/>
        <w:rPr>
          <w:rFonts w:ascii="Times New Roman" w:eastAsia="Times New Roman" w:hAnsi="Times New Roman" w:cs="Times New Roman"/>
          <w:sz w:val="24"/>
          <w:szCs w:val="24"/>
          <w:lang w:eastAsia="en-GB"/>
        </w:rPr>
      </w:pPr>
      <w:r w:rsidRPr="003A582E">
        <w:rPr>
          <w:rFonts w:ascii="Arial" w:eastAsia="Times New Roman" w:hAnsi="Arial" w:cs="Arial"/>
          <w:b/>
          <w:bCs/>
          <w:color w:val="000000"/>
          <w:lang w:eastAsia="en-GB"/>
        </w:rPr>
        <w:t>1. School Culture and Ethos</w:t>
      </w:r>
    </w:p>
    <w:p w:rsidR="003A582E" w:rsidRPr="003A582E" w:rsidRDefault="003A582E" w:rsidP="003A582E">
      <w:pPr>
        <w:numPr>
          <w:ilvl w:val="0"/>
          <w:numId w:val="1"/>
        </w:numPr>
        <w:spacing w:before="240" w:after="0" w:line="240" w:lineRule="auto"/>
        <w:textAlignment w:val="baseline"/>
        <w:rPr>
          <w:rFonts w:ascii="Arial" w:eastAsia="Times New Roman" w:hAnsi="Arial" w:cs="Arial"/>
          <w:color w:val="000000"/>
          <w:lang w:eastAsia="en-GB"/>
        </w:rPr>
      </w:pPr>
      <w:r w:rsidRPr="003A582E">
        <w:rPr>
          <w:rFonts w:ascii="Arial" w:eastAsia="Times New Roman" w:hAnsi="Arial" w:cs="Arial"/>
          <w:b/>
          <w:bCs/>
          <w:color w:val="000000"/>
          <w:lang w:eastAsia="en-GB"/>
        </w:rPr>
        <w:t>Christian Vision.</w:t>
      </w:r>
      <w:r w:rsidRPr="003A582E">
        <w:rPr>
          <w:rFonts w:ascii="Arial" w:eastAsia="Times New Roman" w:hAnsi="Arial" w:cs="Arial"/>
          <w:color w:val="000000"/>
          <w:lang w:eastAsia="en-GB"/>
        </w:rPr>
        <w:t xml:space="preserve"> Build a welcoming, safe, and inclusive environment that lives out our Christian foundation.</w:t>
      </w:r>
    </w:p>
    <w:p w:rsidR="003A582E" w:rsidRPr="003A582E" w:rsidRDefault="003A582E" w:rsidP="003A582E">
      <w:pPr>
        <w:numPr>
          <w:ilvl w:val="0"/>
          <w:numId w:val="1"/>
        </w:numPr>
        <w:spacing w:after="0" w:line="240" w:lineRule="auto"/>
        <w:textAlignment w:val="baseline"/>
        <w:rPr>
          <w:rFonts w:ascii="Arial" w:eastAsia="Times New Roman" w:hAnsi="Arial" w:cs="Arial"/>
          <w:color w:val="000000"/>
          <w:lang w:eastAsia="en-GB"/>
        </w:rPr>
      </w:pPr>
      <w:r w:rsidRPr="003A582E">
        <w:rPr>
          <w:rFonts w:ascii="Arial" w:eastAsia="Times New Roman" w:hAnsi="Arial" w:cs="Arial"/>
          <w:b/>
          <w:bCs/>
          <w:color w:val="000000"/>
          <w:lang w:eastAsia="en-GB"/>
        </w:rPr>
        <w:t>Behaviour and Standards.</w:t>
      </w:r>
      <w:r w:rsidRPr="003A582E">
        <w:rPr>
          <w:rFonts w:ascii="Arial" w:eastAsia="Times New Roman" w:hAnsi="Arial" w:cs="Arial"/>
          <w:color w:val="000000"/>
          <w:lang w:eastAsia="en-GB"/>
        </w:rPr>
        <w:t xml:space="preserve"> Set high expectations for pupil behaviour and attendance, making sure rules are clear, fair, and understood by everyone.</w:t>
      </w:r>
    </w:p>
    <w:p w:rsidR="003A582E" w:rsidRPr="003A582E" w:rsidRDefault="003A582E" w:rsidP="003A582E">
      <w:pPr>
        <w:numPr>
          <w:ilvl w:val="0"/>
          <w:numId w:val="1"/>
        </w:numPr>
        <w:spacing w:after="240" w:line="240" w:lineRule="auto"/>
        <w:textAlignment w:val="baseline"/>
        <w:rPr>
          <w:rFonts w:ascii="Arial" w:eastAsia="Times New Roman" w:hAnsi="Arial" w:cs="Arial"/>
          <w:color w:val="000000"/>
          <w:lang w:eastAsia="en-GB"/>
        </w:rPr>
      </w:pPr>
      <w:r w:rsidRPr="003A582E">
        <w:rPr>
          <w:rFonts w:ascii="Arial" w:eastAsia="Times New Roman" w:hAnsi="Arial" w:cs="Arial"/>
          <w:b/>
          <w:bCs/>
          <w:color w:val="000000"/>
          <w:lang w:eastAsia="en-GB"/>
        </w:rPr>
        <w:t>Pupil Wellbeing.</w:t>
      </w:r>
      <w:r w:rsidRPr="003A582E">
        <w:rPr>
          <w:rFonts w:ascii="Arial" w:eastAsia="Times New Roman" w:hAnsi="Arial" w:cs="Arial"/>
          <w:color w:val="000000"/>
          <w:lang w:eastAsia="en-GB"/>
        </w:rPr>
        <w:t xml:space="preserve"> Support the spiritual, moral, and physical well-being of all pupils, maintaining our strong focus on sports and character development.</w:t>
      </w:r>
    </w:p>
    <w:p w:rsidR="003A582E" w:rsidRPr="003A582E" w:rsidRDefault="003A582E" w:rsidP="003A582E">
      <w:pPr>
        <w:spacing w:before="240" w:after="240" w:line="240" w:lineRule="auto"/>
        <w:rPr>
          <w:rFonts w:ascii="Times New Roman" w:eastAsia="Times New Roman" w:hAnsi="Times New Roman" w:cs="Times New Roman"/>
          <w:sz w:val="24"/>
          <w:szCs w:val="24"/>
          <w:lang w:eastAsia="en-GB"/>
        </w:rPr>
      </w:pPr>
      <w:r w:rsidRPr="003A582E">
        <w:rPr>
          <w:rFonts w:ascii="Arial" w:eastAsia="Times New Roman" w:hAnsi="Arial" w:cs="Arial"/>
          <w:b/>
          <w:bCs/>
          <w:color w:val="000000"/>
          <w:lang w:eastAsia="en-GB"/>
        </w:rPr>
        <w:t>2. Teaching, Learning, and Curriculum</w:t>
      </w:r>
    </w:p>
    <w:p w:rsidR="003A582E" w:rsidRPr="003A582E" w:rsidRDefault="003A582E" w:rsidP="003A582E">
      <w:pPr>
        <w:numPr>
          <w:ilvl w:val="0"/>
          <w:numId w:val="2"/>
        </w:numPr>
        <w:spacing w:before="240" w:after="0" w:line="240" w:lineRule="auto"/>
        <w:textAlignment w:val="baseline"/>
        <w:rPr>
          <w:rFonts w:ascii="Arial" w:eastAsia="Times New Roman" w:hAnsi="Arial" w:cs="Arial"/>
          <w:color w:val="000000"/>
          <w:lang w:eastAsia="en-GB"/>
        </w:rPr>
      </w:pPr>
      <w:r w:rsidRPr="003A582E">
        <w:rPr>
          <w:rFonts w:ascii="Arial" w:eastAsia="Times New Roman" w:hAnsi="Arial" w:cs="Arial"/>
          <w:b/>
          <w:bCs/>
          <w:color w:val="000000"/>
          <w:lang w:eastAsia="en-GB"/>
        </w:rPr>
        <w:t>Curriculum Design.</w:t>
      </w:r>
      <w:r w:rsidRPr="003A582E">
        <w:rPr>
          <w:rFonts w:ascii="Arial" w:eastAsia="Times New Roman" w:hAnsi="Arial" w:cs="Arial"/>
          <w:color w:val="000000"/>
          <w:lang w:eastAsia="en-GB"/>
        </w:rPr>
        <w:t xml:space="preserve"> Lead a broad, engaging, inclusive and well-sequenced curriculum that prepares pupils for their next steps in education.</w:t>
      </w:r>
    </w:p>
    <w:p w:rsidR="003A582E" w:rsidRPr="003A582E" w:rsidRDefault="003A582E" w:rsidP="003A582E">
      <w:pPr>
        <w:numPr>
          <w:ilvl w:val="0"/>
          <w:numId w:val="2"/>
        </w:numPr>
        <w:spacing w:after="0" w:line="240" w:lineRule="auto"/>
        <w:textAlignment w:val="baseline"/>
        <w:rPr>
          <w:rFonts w:ascii="Arial" w:eastAsia="Times New Roman" w:hAnsi="Arial" w:cs="Arial"/>
          <w:color w:val="000000"/>
          <w:lang w:eastAsia="en-GB"/>
        </w:rPr>
      </w:pPr>
      <w:r w:rsidRPr="003A582E">
        <w:rPr>
          <w:rFonts w:ascii="Arial" w:eastAsia="Times New Roman" w:hAnsi="Arial" w:cs="Arial"/>
          <w:b/>
          <w:bCs/>
          <w:color w:val="000000"/>
          <w:lang w:eastAsia="en-GB"/>
        </w:rPr>
        <w:t>Academic Excellence.</w:t>
      </w:r>
      <w:r w:rsidRPr="003A582E">
        <w:rPr>
          <w:rFonts w:ascii="Arial" w:eastAsia="Times New Roman" w:hAnsi="Arial" w:cs="Arial"/>
          <w:color w:val="000000"/>
          <w:lang w:eastAsia="en-GB"/>
        </w:rPr>
        <w:t xml:space="preserve"> Ensure all teaching is of a high standard and based on proven educational research.</w:t>
      </w:r>
    </w:p>
    <w:p w:rsidR="003A582E" w:rsidRPr="003A582E" w:rsidRDefault="003A582E" w:rsidP="003A582E">
      <w:pPr>
        <w:numPr>
          <w:ilvl w:val="0"/>
          <w:numId w:val="2"/>
        </w:numPr>
        <w:spacing w:after="0" w:line="240" w:lineRule="auto"/>
        <w:textAlignment w:val="baseline"/>
        <w:rPr>
          <w:rFonts w:ascii="Arial" w:eastAsia="Times New Roman" w:hAnsi="Arial" w:cs="Arial"/>
          <w:color w:val="000000"/>
          <w:lang w:eastAsia="en-GB"/>
        </w:rPr>
      </w:pPr>
      <w:r w:rsidRPr="003A582E">
        <w:rPr>
          <w:rFonts w:ascii="Arial" w:eastAsia="Times New Roman" w:hAnsi="Arial" w:cs="Arial"/>
          <w:b/>
          <w:bCs/>
          <w:color w:val="000000"/>
          <w:lang w:eastAsia="en-GB"/>
        </w:rPr>
        <w:t>Early Reading.</w:t>
      </w:r>
      <w:r w:rsidRPr="003A582E">
        <w:rPr>
          <w:rFonts w:ascii="Arial" w:eastAsia="Times New Roman" w:hAnsi="Arial" w:cs="Arial"/>
          <w:color w:val="000000"/>
          <w:lang w:eastAsia="en-GB"/>
        </w:rPr>
        <w:t xml:space="preserve"> Oversee the school's approach to phonics, making sure all children learn to read fluently.</w:t>
      </w:r>
    </w:p>
    <w:p w:rsidR="003A582E" w:rsidRPr="003A582E" w:rsidRDefault="003A582E" w:rsidP="003A582E">
      <w:pPr>
        <w:numPr>
          <w:ilvl w:val="0"/>
          <w:numId w:val="2"/>
        </w:numPr>
        <w:spacing w:after="240" w:line="240" w:lineRule="auto"/>
        <w:textAlignment w:val="baseline"/>
        <w:rPr>
          <w:rFonts w:ascii="Arial" w:eastAsia="Times New Roman" w:hAnsi="Arial" w:cs="Arial"/>
          <w:color w:val="000000"/>
          <w:lang w:eastAsia="en-GB"/>
        </w:rPr>
      </w:pPr>
      <w:r w:rsidRPr="003A582E">
        <w:rPr>
          <w:rFonts w:ascii="Arial" w:eastAsia="Times New Roman" w:hAnsi="Arial" w:cs="Arial"/>
          <w:b/>
          <w:bCs/>
          <w:color w:val="000000"/>
          <w:lang w:eastAsia="en-GB"/>
        </w:rPr>
        <w:t>Inclusion and SEND.</w:t>
      </w:r>
      <w:r w:rsidRPr="003A582E">
        <w:rPr>
          <w:rFonts w:ascii="Arial" w:eastAsia="Times New Roman" w:hAnsi="Arial" w:cs="Arial"/>
          <w:color w:val="000000"/>
          <w:lang w:eastAsia="en-GB"/>
        </w:rPr>
        <w:t xml:space="preserve"> Make sure the school meets its legal duties for Special Educational Needs and Disabilities. Work with parents and experts to give every child the support they need while balancing the needs of the whole school community (180+ children).</w:t>
      </w:r>
    </w:p>
    <w:p w:rsidR="003A582E" w:rsidRPr="003A582E" w:rsidRDefault="003A582E" w:rsidP="003A582E">
      <w:pPr>
        <w:spacing w:before="240" w:after="240" w:line="240" w:lineRule="auto"/>
        <w:rPr>
          <w:rFonts w:ascii="Times New Roman" w:eastAsia="Times New Roman" w:hAnsi="Times New Roman" w:cs="Times New Roman"/>
          <w:sz w:val="24"/>
          <w:szCs w:val="24"/>
          <w:lang w:eastAsia="en-GB"/>
        </w:rPr>
      </w:pPr>
      <w:r w:rsidRPr="003A582E">
        <w:rPr>
          <w:rFonts w:ascii="Arial" w:eastAsia="Times New Roman" w:hAnsi="Arial" w:cs="Arial"/>
          <w:b/>
          <w:bCs/>
          <w:color w:val="000000"/>
          <w:lang w:eastAsia="en-GB"/>
        </w:rPr>
        <w:t>3. Staff Leadership and Management</w:t>
      </w:r>
    </w:p>
    <w:p w:rsidR="003A582E" w:rsidRPr="003A582E" w:rsidRDefault="003A582E" w:rsidP="003A582E">
      <w:pPr>
        <w:numPr>
          <w:ilvl w:val="0"/>
          <w:numId w:val="3"/>
        </w:numPr>
        <w:spacing w:before="240" w:after="0" w:line="240" w:lineRule="auto"/>
        <w:textAlignment w:val="baseline"/>
        <w:rPr>
          <w:rFonts w:ascii="Arial" w:eastAsia="Times New Roman" w:hAnsi="Arial" w:cs="Arial"/>
          <w:color w:val="000000"/>
          <w:lang w:eastAsia="en-GB"/>
        </w:rPr>
      </w:pPr>
      <w:r w:rsidRPr="003A582E">
        <w:rPr>
          <w:rFonts w:ascii="Arial" w:eastAsia="Times New Roman" w:hAnsi="Arial" w:cs="Arial"/>
          <w:b/>
          <w:bCs/>
          <w:color w:val="000000"/>
          <w:lang w:eastAsia="en-GB"/>
        </w:rPr>
        <w:t>Team Building.</w:t>
      </w:r>
      <w:r w:rsidRPr="003A582E">
        <w:rPr>
          <w:rFonts w:ascii="Arial" w:eastAsia="Times New Roman" w:hAnsi="Arial" w:cs="Arial"/>
          <w:color w:val="000000"/>
          <w:lang w:eastAsia="en-GB"/>
        </w:rPr>
        <w:t xml:space="preserve"> Recruit, develop, and retain a strong team of teachers and support staff.</w:t>
      </w:r>
    </w:p>
    <w:p w:rsidR="003A582E" w:rsidRPr="003A582E" w:rsidRDefault="003A582E" w:rsidP="003A582E">
      <w:pPr>
        <w:numPr>
          <w:ilvl w:val="0"/>
          <w:numId w:val="3"/>
        </w:numPr>
        <w:spacing w:after="0" w:line="240" w:lineRule="auto"/>
        <w:textAlignment w:val="baseline"/>
        <w:rPr>
          <w:rFonts w:ascii="Arial" w:eastAsia="Times New Roman" w:hAnsi="Arial" w:cs="Arial"/>
          <w:color w:val="000000"/>
          <w:lang w:eastAsia="en-GB"/>
        </w:rPr>
      </w:pPr>
      <w:r w:rsidRPr="003A582E">
        <w:rPr>
          <w:rFonts w:ascii="Arial" w:eastAsia="Times New Roman" w:hAnsi="Arial" w:cs="Arial"/>
          <w:b/>
          <w:bCs/>
          <w:color w:val="000000"/>
          <w:lang w:eastAsia="en-GB"/>
        </w:rPr>
        <w:t>Performance Management.</w:t>
      </w:r>
      <w:r w:rsidRPr="003A582E">
        <w:rPr>
          <w:rFonts w:ascii="Arial" w:eastAsia="Times New Roman" w:hAnsi="Arial" w:cs="Arial"/>
          <w:color w:val="000000"/>
          <w:lang w:eastAsia="en-GB"/>
        </w:rPr>
        <w:t xml:space="preserve"> Manage staff performance fairly. Tackle underperformance quickly while celebrating and sharing great teaching.</w:t>
      </w:r>
    </w:p>
    <w:p w:rsidR="003A582E" w:rsidRPr="003A582E" w:rsidRDefault="003A582E" w:rsidP="003A582E">
      <w:pPr>
        <w:numPr>
          <w:ilvl w:val="0"/>
          <w:numId w:val="3"/>
        </w:numPr>
        <w:spacing w:after="240" w:line="240" w:lineRule="auto"/>
        <w:textAlignment w:val="baseline"/>
        <w:rPr>
          <w:rFonts w:ascii="Arial" w:eastAsia="Times New Roman" w:hAnsi="Arial" w:cs="Arial"/>
          <w:color w:val="000000"/>
          <w:lang w:eastAsia="en-GB"/>
        </w:rPr>
      </w:pPr>
      <w:r w:rsidRPr="003A582E">
        <w:rPr>
          <w:rFonts w:ascii="Arial" w:eastAsia="Times New Roman" w:hAnsi="Arial" w:cs="Arial"/>
          <w:b/>
          <w:bCs/>
          <w:color w:val="000000"/>
          <w:lang w:eastAsia="en-GB"/>
        </w:rPr>
        <w:t>Workplace Culture.</w:t>
      </w:r>
      <w:r w:rsidRPr="003A582E">
        <w:rPr>
          <w:rFonts w:ascii="Arial" w:eastAsia="Times New Roman" w:hAnsi="Arial" w:cs="Arial"/>
          <w:color w:val="000000"/>
          <w:lang w:eastAsia="en-GB"/>
        </w:rPr>
        <w:t xml:space="preserve"> Look after staff wellbeing, keep workloads manageable and maintain our positive team spirit.</w:t>
      </w:r>
    </w:p>
    <w:p w:rsidR="003A582E" w:rsidRPr="003A582E" w:rsidRDefault="003A582E" w:rsidP="003A582E">
      <w:pPr>
        <w:spacing w:before="240" w:after="240" w:line="240" w:lineRule="auto"/>
        <w:rPr>
          <w:rFonts w:ascii="Times New Roman" w:eastAsia="Times New Roman" w:hAnsi="Times New Roman" w:cs="Times New Roman"/>
          <w:sz w:val="24"/>
          <w:szCs w:val="24"/>
          <w:lang w:eastAsia="en-GB"/>
        </w:rPr>
      </w:pPr>
      <w:r w:rsidRPr="003A582E">
        <w:rPr>
          <w:rFonts w:ascii="Arial" w:eastAsia="Times New Roman" w:hAnsi="Arial" w:cs="Arial"/>
          <w:b/>
          <w:bCs/>
          <w:color w:val="000000"/>
          <w:lang w:eastAsia="en-GB"/>
        </w:rPr>
        <w:t>4. Financial and Operational Management</w:t>
      </w:r>
    </w:p>
    <w:p w:rsidR="003A582E" w:rsidRPr="003A582E" w:rsidRDefault="003A582E" w:rsidP="003A582E">
      <w:pPr>
        <w:numPr>
          <w:ilvl w:val="0"/>
          <w:numId w:val="4"/>
        </w:numPr>
        <w:spacing w:before="240" w:after="0" w:line="240" w:lineRule="auto"/>
        <w:textAlignment w:val="baseline"/>
        <w:rPr>
          <w:rFonts w:ascii="Arial" w:eastAsia="Times New Roman" w:hAnsi="Arial" w:cs="Arial"/>
          <w:color w:val="000000"/>
          <w:lang w:eastAsia="en-GB"/>
        </w:rPr>
      </w:pPr>
      <w:r w:rsidRPr="003A582E">
        <w:rPr>
          <w:rFonts w:ascii="Arial" w:eastAsia="Times New Roman" w:hAnsi="Arial" w:cs="Arial"/>
          <w:b/>
          <w:bCs/>
          <w:color w:val="000000"/>
          <w:lang w:eastAsia="en-GB"/>
        </w:rPr>
        <w:t>Budget Control.</w:t>
      </w:r>
      <w:r w:rsidRPr="003A582E">
        <w:rPr>
          <w:rFonts w:ascii="Arial" w:eastAsia="Times New Roman" w:hAnsi="Arial" w:cs="Arial"/>
          <w:color w:val="000000"/>
          <w:lang w:eastAsia="en-GB"/>
        </w:rPr>
        <w:t xml:space="preserve"> Manage the school’s budget carefully. Plan spending so that resources and staff are used where they have the biggest impact on pupil progress.</w:t>
      </w:r>
    </w:p>
    <w:p w:rsidR="003A582E" w:rsidRPr="003A582E" w:rsidRDefault="003A582E" w:rsidP="003A582E">
      <w:pPr>
        <w:numPr>
          <w:ilvl w:val="0"/>
          <w:numId w:val="4"/>
        </w:numPr>
        <w:spacing w:after="0" w:line="240" w:lineRule="auto"/>
        <w:textAlignment w:val="baseline"/>
        <w:rPr>
          <w:rFonts w:ascii="Arial" w:eastAsia="Times New Roman" w:hAnsi="Arial" w:cs="Arial"/>
          <w:color w:val="000000"/>
          <w:lang w:eastAsia="en-GB"/>
        </w:rPr>
      </w:pPr>
      <w:r w:rsidRPr="003A582E">
        <w:rPr>
          <w:rFonts w:ascii="Arial" w:eastAsia="Times New Roman" w:hAnsi="Arial" w:cs="Arial"/>
          <w:b/>
          <w:bCs/>
          <w:color w:val="000000"/>
          <w:lang w:eastAsia="en-GB"/>
        </w:rPr>
        <w:t>Safeguarding.</w:t>
      </w:r>
      <w:r w:rsidRPr="003A582E">
        <w:rPr>
          <w:rFonts w:ascii="Arial" w:eastAsia="Times New Roman" w:hAnsi="Arial" w:cs="Arial"/>
          <w:color w:val="000000"/>
          <w:lang w:eastAsia="en-GB"/>
        </w:rPr>
        <w:t xml:space="preserve"> Keep the school safe. Take the lead on safeguarding and child protection, making sure all legal duties are met, and staff are fully trained and confident in their duties.</w:t>
      </w:r>
    </w:p>
    <w:p w:rsidR="003A582E" w:rsidRDefault="003A582E" w:rsidP="003A582E">
      <w:pPr>
        <w:numPr>
          <w:ilvl w:val="0"/>
          <w:numId w:val="4"/>
        </w:numPr>
        <w:spacing w:after="240" w:line="240" w:lineRule="auto"/>
        <w:textAlignment w:val="baseline"/>
        <w:rPr>
          <w:rFonts w:ascii="Arial" w:eastAsia="Times New Roman" w:hAnsi="Arial" w:cs="Arial"/>
          <w:color w:val="000000"/>
          <w:lang w:eastAsia="en-GB"/>
        </w:rPr>
      </w:pPr>
      <w:r w:rsidRPr="003A582E">
        <w:rPr>
          <w:rFonts w:ascii="Arial" w:eastAsia="Times New Roman" w:hAnsi="Arial" w:cs="Arial"/>
          <w:b/>
          <w:bCs/>
          <w:color w:val="000000"/>
          <w:lang w:eastAsia="en-GB"/>
        </w:rPr>
        <w:t>Site Management.</w:t>
      </w:r>
      <w:r w:rsidRPr="003A582E">
        <w:rPr>
          <w:rFonts w:ascii="Arial" w:eastAsia="Times New Roman" w:hAnsi="Arial" w:cs="Arial"/>
          <w:color w:val="000000"/>
          <w:lang w:eastAsia="en-GB"/>
        </w:rPr>
        <w:t xml:space="preserve"> Make sure the school building and grounds – including the leased field at the back of the school – are well-maintained, safe, and fit for purpose.</w:t>
      </w:r>
    </w:p>
    <w:p w:rsidR="003A582E" w:rsidRDefault="003A582E" w:rsidP="003A582E">
      <w:pPr>
        <w:spacing w:after="240" w:line="240" w:lineRule="auto"/>
        <w:ind w:left="720"/>
        <w:textAlignment w:val="baseline"/>
        <w:rPr>
          <w:rFonts w:ascii="Arial" w:eastAsia="Times New Roman" w:hAnsi="Arial" w:cs="Arial"/>
          <w:b/>
          <w:bCs/>
          <w:color w:val="000000"/>
          <w:lang w:eastAsia="en-GB"/>
        </w:rPr>
      </w:pPr>
    </w:p>
    <w:p w:rsidR="003A582E" w:rsidRPr="003A582E" w:rsidRDefault="003A582E" w:rsidP="003A582E">
      <w:pPr>
        <w:spacing w:after="240" w:line="240" w:lineRule="auto"/>
        <w:ind w:left="720"/>
        <w:textAlignment w:val="baseline"/>
        <w:rPr>
          <w:rFonts w:ascii="Arial" w:eastAsia="Times New Roman" w:hAnsi="Arial" w:cs="Arial"/>
          <w:color w:val="000000"/>
          <w:lang w:eastAsia="en-GB"/>
        </w:rPr>
      </w:pPr>
    </w:p>
    <w:p w:rsidR="003A582E" w:rsidRPr="003A582E" w:rsidRDefault="003A582E" w:rsidP="003A582E">
      <w:pPr>
        <w:spacing w:before="240" w:after="240" w:line="240" w:lineRule="auto"/>
        <w:rPr>
          <w:rFonts w:ascii="Times New Roman" w:eastAsia="Times New Roman" w:hAnsi="Times New Roman" w:cs="Times New Roman"/>
          <w:sz w:val="24"/>
          <w:szCs w:val="24"/>
          <w:lang w:eastAsia="en-GB"/>
        </w:rPr>
      </w:pPr>
      <w:r w:rsidRPr="003A582E">
        <w:rPr>
          <w:rFonts w:ascii="Arial" w:eastAsia="Times New Roman" w:hAnsi="Arial" w:cs="Arial"/>
          <w:b/>
          <w:bCs/>
          <w:color w:val="000000"/>
          <w:lang w:eastAsia="en-GB"/>
        </w:rPr>
        <w:t>5. Governance and Community</w:t>
      </w:r>
    </w:p>
    <w:p w:rsidR="003A582E" w:rsidRPr="003A582E" w:rsidRDefault="003A582E" w:rsidP="003A582E">
      <w:pPr>
        <w:numPr>
          <w:ilvl w:val="0"/>
          <w:numId w:val="5"/>
        </w:numPr>
        <w:spacing w:before="240" w:after="0" w:line="240" w:lineRule="auto"/>
        <w:textAlignment w:val="baseline"/>
        <w:rPr>
          <w:rFonts w:ascii="Arial" w:eastAsia="Times New Roman" w:hAnsi="Arial" w:cs="Arial"/>
          <w:color w:val="000000"/>
          <w:lang w:eastAsia="en-GB"/>
        </w:rPr>
      </w:pPr>
      <w:r w:rsidRPr="003A582E">
        <w:rPr>
          <w:rFonts w:ascii="Arial" w:eastAsia="Times New Roman" w:hAnsi="Arial" w:cs="Arial"/>
          <w:b/>
          <w:bCs/>
          <w:color w:val="000000"/>
          <w:lang w:eastAsia="en-GB"/>
        </w:rPr>
        <w:t>Community Links.</w:t>
      </w:r>
      <w:r w:rsidRPr="003A582E">
        <w:rPr>
          <w:rFonts w:ascii="Arial" w:eastAsia="Times New Roman" w:hAnsi="Arial" w:cs="Arial"/>
          <w:color w:val="000000"/>
          <w:lang w:eastAsia="en-GB"/>
        </w:rPr>
        <w:t xml:space="preserve"> Build strong, honest relationships with parents, carers, and the wider village community.</w:t>
      </w:r>
    </w:p>
    <w:p w:rsidR="003A582E" w:rsidRPr="003A582E" w:rsidRDefault="003A582E" w:rsidP="003A582E">
      <w:pPr>
        <w:numPr>
          <w:ilvl w:val="0"/>
          <w:numId w:val="5"/>
        </w:numPr>
        <w:spacing w:after="0" w:line="240" w:lineRule="auto"/>
        <w:textAlignment w:val="baseline"/>
        <w:rPr>
          <w:rFonts w:ascii="Arial" w:eastAsia="Times New Roman" w:hAnsi="Arial" w:cs="Arial"/>
          <w:color w:val="000000"/>
          <w:lang w:eastAsia="en-GB"/>
        </w:rPr>
      </w:pPr>
      <w:r w:rsidRPr="003A582E">
        <w:rPr>
          <w:rFonts w:ascii="Arial" w:eastAsia="Times New Roman" w:hAnsi="Arial" w:cs="Arial"/>
          <w:b/>
          <w:bCs/>
          <w:color w:val="000000"/>
          <w:lang w:eastAsia="en-GB"/>
        </w:rPr>
        <w:t>Board Reporting.</w:t>
      </w:r>
      <w:r w:rsidRPr="003A582E">
        <w:rPr>
          <w:rFonts w:ascii="Arial" w:eastAsia="Times New Roman" w:hAnsi="Arial" w:cs="Arial"/>
          <w:color w:val="000000"/>
          <w:lang w:eastAsia="en-GB"/>
        </w:rPr>
        <w:t xml:space="preserve"> Work closely with the Governing Board. Give them clear, accurate, and timely information (including </w:t>
      </w:r>
      <w:proofErr w:type="spellStart"/>
      <w:r w:rsidRPr="003A582E">
        <w:rPr>
          <w:rFonts w:ascii="Arial" w:eastAsia="Times New Roman" w:hAnsi="Arial" w:cs="Arial"/>
          <w:color w:val="000000"/>
          <w:lang w:eastAsia="en-GB"/>
        </w:rPr>
        <w:t>Headteacher’s</w:t>
      </w:r>
      <w:proofErr w:type="spellEnd"/>
      <w:r w:rsidRPr="003A582E">
        <w:rPr>
          <w:rFonts w:ascii="Arial" w:eastAsia="Times New Roman" w:hAnsi="Arial" w:cs="Arial"/>
          <w:color w:val="000000"/>
          <w:lang w:eastAsia="en-GB"/>
        </w:rPr>
        <w:t xml:space="preserve"> Reports before Full Governing Board meetings) so they can support and challenge the school effectively.</w:t>
      </w:r>
    </w:p>
    <w:p w:rsidR="003A582E" w:rsidRPr="003A582E" w:rsidRDefault="003A582E" w:rsidP="003A582E">
      <w:pPr>
        <w:numPr>
          <w:ilvl w:val="0"/>
          <w:numId w:val="5"/>
        </w:numPr>
        <w:spacing w:after="240" w:line="240" w:lineRule="auto"/>
        <w:textAlignment w:val="baseline"/>
        <w:rPr>
          <w:rFonts w:ascii="Arial" w:eastAsia="Times New Roman" w:hAnsi="Arial" w:cs="Arial"/>
          <w:color w:val="000000"/>
          <w:lang w:eastAsia="en-GB"/>
        </w:rPr>
      </w:pPr>
      <w:r w:rsidRPr="003A582E">
        <w:rPr>
          <w:rFonts w:ascii="Arial" w:eastAsia="Times New Roman" w:hAnsi="Arial" w:cs="Arial"/>
          <w:b/>
          <w:bCs/>
          <w:color w:val="000000"/>
          <w:lang w:eastAsia="en-GB"/>
        </w:rPr>
        <w:t>External Partnerships.</w:t>
      </w:r>
      <w:r w:rsidRPr="003A582E">
        <w:rPr>
          <w:rFonts w:ascii="Arial" w:eastAsia="Times New Roman" w:hAnsi="Arial" w:cs="Arial"/>
          <w:color w:val="000000"/>
          <w:lang w:eastAsia="en-GB"/>
        </w:rPr>
        <w:t xml:space="preserve"> Keep strong links with the Diocese of Oxford, the local authority, and other local schools to share ideas and resources.</w:t>
      </w:r>
    </w:p>
    <w:p w:rsidR="00FC5194" w:rsidRDefault="00FC5194"/>
    <w:p w:rsidR="003A582E" w:rsidRPr="003A582E" w:rsidRDefault="003A582E" w:rsidP="003A582E">
      <w:pPr>
        <w:spacing w:after="0" w:line="240" w:lineRule="auto"/>
        <w:ind w:left="-426"/>
        <w:rPr>
          <w:rFonts w:ascii="Arial" w:eastAsia="Times New Roman" w:hAnsi="Arial" w:cs="Arial"/>
          <w:b/>
          <w:sz w:val="24"/>
          <w:szCs w:val="17"/>
        </w:rPr>
      </w:pPr>
      <w:r w:rsidRPr="003A582E">
        <w:rPr>
          <w:rFonts w:ascii="Arial" w:eastAsia="Times New Roman" w:hAnsi="Arial" w:cs="Arial"/>
          <w:b/>
          <w:sz w:val="24"/>
          <w:szCs w:val="17"/>
        </w:rPr>
        <w:t xml:space="preserve">Signature of post holder:    __________________________               Date      /      /   </w:t>
      </w:r>
    </w:p>
    <w:p w:rsidR="003A582E" w:rsidRDefault="003A582E"/>
    <w:p w:rsidR="003A582E" w:rsidRPr="003A582E" w:rsidRDefault="003A582E" w:rsidP="003A582E"/>
    <w:p w:rsidR="003A582E" w:rsidRPr="003A582E" w:rsidRDefault="003A582E" w:rsidP="003A582E"/>
    <w:p w:rsidR="003A582E" w:rsidRDefault="003A582E" w:rsidP="003A582E"/>
    <w:p w:rsidR="003A582E" w:rsidRPr="003A582E" w:rsidRDefault="003A582E" w:rsidP="003A582E">
      <w:pPr>
        <w:jc w:val="center"/>
      </w:pPr>
      <w:bookmarkStart w:id="0" w:name="_GoBack"/>
      <w:bookmarkEnd w:id="0"/>
    </w:p>
    <w:sectPr w:rsidR="003A582E" w:rsidRPr="003A582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82E" w:rsidRDefault="003A582E" w:rsidP="003A582E">
      <w:pPr>
        <w:spacing w:after="0" w:line="240" w:lineRule="auto"/>
      </w:pPr>
      <w:r>
        <w:separator/>
      </w:r>
    </w:p>
  </w:endnote>
  <w:endnote w:type="continuationSeparator" w:id="0">
    <w:p w:rsidR="003A582E" w:rsidRDefault="003A582E" w:rsidP="003A5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82E" w:rsidRDefault="003A582E" w:rsidP="003A582E">
      <w:pPr>
        <w:spacing w:after="0" w:line="240" w:lineRule="auto"/>
      </w:pPr>
      <w:r>
        <w:separator/>
      </w:r>
    </w:p>
  </w:footnote>
  <w:footnote w:type="continuationSeparator" w:id="0">
    <w:p w:rsidR="003A582E" w:rsidRDefault="003A582E" w:rsidP="003A58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82E" w:rsidRDefault="003A582E">
    <w:pPr>
      <w:pStyle w:val="Header"/>
    </w:pPr>
    <w:r>
      <w:rPr>
        <w:noProof/>
        <w:lang w:eastAsia="en-GB"/>
      </w:rPr>
      <w:drawing>
        <wp:inline distT="0" distB="0" distL="0" distR="0" wp14:anchorId="6FF2994C" wp14:editId="48EFE15C">
          <wp:extent cx="1171342" cy="87630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20" cy="896862"/>
                  </a:xfrm>
                  <a:prstGeom prst="rect">
                    <a:avLst/>
                  </a:prstGeom>
                  <a:noFill/>
                  <a:ln>
                    <a:noFill/>
                  </a:ln>
                </pic:spPr>
              </pic:pic>
            </a:graphicData>
          </a:graphic>
        </wp:inline>
      </w:drawing>
    </w:r>
  </w:p>
  <w:p w:rsidR="003A582E" w:rsidRDefault="003A58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A2AD9"/>
    <w:multiLevelType w:val="multilevel"/>
    <w:tmpl w:val="0E84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D90FFF"/>
    <w:multiLevelType w:val="multilevel"/>
    <w:tmpl w:val="B89C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479CF"/>
    <w:multiLevelType w:val="multilevel"/>
    <w:tmpl w:val="8BEE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F8176E"/>
    <w:multiLevelType w:val="multilevel"/>
    <w:tmpl w:val="1D2A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EF3FAF"/>
    <w:multiLevelType w:val="multilevel"/>
    <w:tmpl w:val="B85C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82E"/>
    <w:rsid w:val="003A582E"/>
    <w:rsid w:val="00FC5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E121A-9F87-4EFC-BA34-9C8949BA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8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82E"/>
  </w:style>
  <w:style w:type="paragraph" w:styleId="Footer">
    <w:name w:val="footer"/>
    <w:basedOn w:val="Normal"/>
    <w:link w:val="FooterChar"/>
    <w:uiPriority w:val="99"/>
    <w:unhideWhenUsed/>
    <w:rsid w:val="003A58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2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SBM</dc:creator>
  <cp:keywords/>
  <dc:description/>
  <cp:lastModifiedBy>SBM</cp:lastModifiedBy>
  <cp:revision>1</cp:revision>
  <dcterms:created xsi:type="dcterms:W3CDTF">2026-03-27T10:51:00Z</dcterms:created>
  <dcterms:modified xsi:type="dcterms:W3CDTF">2026-03-27T10:56:00Z</dcterms:modified>
</cp:coreProperties>
</file>