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w:t>
            </w:r>
            <w:proofErr w:type="gramStart"/>
            <w:r w:rsidRPr="00656C8A">
              <w:rPr>
                <w:rFonts w:ascii="Arial" w:hAnsi="Arial" w:cs="Arial"/>
                <w:color w:val="333333"/>
                <w:sz w:val="24"/>
                <w:szCs w:val="24"/>
                <w:shd w:val="clear" w:color="auto" w:fill="FFFFFF"/>
              </w:rPr>
              <w:t>are asked</w:t>
            </w:r>
            <w:proofErr w:type="gramEnd"/>
            <w:r w:rsidRPr="00656C8A">
              <w:rPr>
                <w:rFonts w:ascii="Arial" w:hAnsi="Arial" w:cs="Arial"/>
                <w:color w:val="333333"/>
                <w:sz w:val="24"/>
                <w:szCs w:val="24"/>
                <w:shd w:val="clear" w:color="auto" w:fill="FFFFFF"/>
              </w:rPr>
              <w:t xml:space="preserve"> to provide the information below, which will be treated with the strictest confidence and used only for statistical purposes. Any equalities information provided to us, </w:t>
            </w:r>
            <w:proofErr w:type="gramStart"/>
            <w:r w:rsidRPr="00656C8A">
              <w:rPr>
                <w:rFonts w:ascii="Arial" w:hAnsi="Arial" w:cs="Arial"/>
                <w:color w:val="333333"/>
                <w:sz w:val="24"/>
                <w:szCs w:val="24"/>
                <w:shd w:val="clear" w:color="auto" w:fill="FFFFFF"/>
              </w:rPr>
              <w:t>will not be shared with the selection panel, or used in the selection process</w:t>
            </w:r>
            <w:proofErr w:type="gramEnd"/>
            <w:r w:rsidRPr="00656C8A">
              <w:rPr>
                <w:rFonts w:ascii="Arial" w:hAnsi="Arial" w:cs="Arial"/>
                <w:color w:val="333333"/>
                <w:sz w:val="24"/>
                <w:szCs w:val="24"/>
                <w:shd w:val="clear" w:color="auto" w:fill="FFFFFF"/>
              </w:rPr>
              <w:t xml:space="preserve">.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1E4B68B6" w:rsidR="004028C6" w:rsidRDefault="00EF1797" w:rsidP="003E4F0A">
            <w:pPr>
              <w:pStyle w:val="Header"/>
              <w:tabs>
                <w:tab w:val="clear" w:pos="4153"/>
                <w:tab w:val="clear" w:pos="8306"/>
              </w:tabs>
              <w:jc w:val="both"/>
              <w:rPr>
                <w:rFonts w:ascii="Arial" w:hAnsi="Arial" w:cs="Arial"/>
                <w:bCs/>
              </w:rPr>
            </w:pPr>
            <w:r>
              <w:rPr>
                <w:rFonts w:ascii="Arial" w:hAnsi="Arial" w:cs="Arial"/>
                <w:bCs/>
              </w:rPr>
              <w:t>Pilgrims’ Cross CE (A) Primary School</w:t>
            </w:r>
            <w:bookmarkStart w:id="2" w:name="_GoBack"/>
            <w:bookmarkEnd w:id="2"/>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proofErr w:type="spellStart"/>
            <w:r>
              <w:rPr>
                <w:rFonts w:ascii="Arial" w:hAnsi="Arial" w:cs="Arial"/>
                <w:bCs/>
              </w:rPr>
              <w:t>Bahai</w:t>
            </w:r>
            <w:proofErr w:type="spellEnd"/>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t>
      </w:r>
      <w:proofErr w:type="gramStart"/>
      <w:r w:rsidRPr="00F624F9">
        <w:rPr>
          <w:rFonts w:ascii="Arial" w:hAnsi="Arial" w:cs="Arial"/>
          <w:sz w:val="24"/>
          <w:szCs w:val="24"/>
          <w:shd w:val="clear" w:color="auto" w:fill="FFFFFF"/>
        </w:rPr>
        <w:t>will not be shared with the selection panel, or used in the selection process</w:t>
      </w:r>
      <w:proofErr w:type="gramEnd"/>
      <w:r w:rsidRPr="00F624F9">
        <w:rPr>
          <w:rFonts w:ascii="Arial" w:hAnsi="Arial" w:cs="Arial"/>
          <w:sz w:val="24"/>
          <w:szCs w:val="24"/>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2B67E7DA" w:rsidR="00CE6BE7" w:rsidRDefault="00CE6BE7"/>
    <w:p w14:paraId="4C36586E" w14:textId="5BEB63AD" w:rsidR="00BB762C" w:rsidRDefault="00BB762C"/>
    <w:p w14:paraId="705BDD61" w14:textId="0F48C3E8" w:rsidR="00BB762C" w:rsidRDefault="00BB762C"/>
    <w:p w14:paraId="759063E2" w14:textId="3F54D5AE" w:rsidR="00BB762C" w:rsidRDefault="00BB762C"/>
    <w:p w14:paraId="3496425D" w14:textId="037CAE93" w:rsidR="00BB762C" w:rsidRDefault="00BB762C"/>
    <w:p w14:paraId="6141E723" w14:textId="384D0A39" w:rsidR="00BB762C" w:rsidRDefault="00BB762C"/>
    <w:p w14:paraId="7E8E04BF" w14:textId="2958FDA3" w:rsidR="00BB762C" w:rsidRDefault="00BB762C"/>
    <w:p w14:paraId="56071F92" w14:textId="6A52F735" w:rsidR="00BB762C" w:rsidRDefault="00BB762C"/>
    <w:p w14:paraId="0BE29DEC" w14:textId="0FD12F45" w:rsidR="00BB762C" w:rsidRDefault="00BB762C"/>
    <w:p w14:paraId="670F16F2" w14:textId="48F03A8C" w:rsidR="00BB762C" w:rsidRDefault="00BB762C"/>
    <w:p w14:paraId="4302F7A2" w14:textId="63E2D578" w:rsidR="00BB762C" w:rsidRDefault="00BB762C"/>
    <w:p w14:paraId="102451B6" w14:textId="5C5F62EC" w:rsidR="00BB762C" w:rsidRDefault="00BB762C"/>
    <w:p w14:paraId="5262CD3A" w14:textId="33680D94" w:rsidR="00BB762C" w:rsidRDefault="00BB762C"/>
    <w:p w14:paraId="0283A929" w14:textId="1687D10D" w:rsidR="00BB762C" w:rsidRDefault="00BB762C"/>
    <w:p w14:paraId="02086D1A" w14:textId="184E39F1" w:rsidR="00BB762C" w:rsidRDefault="00BB762C"/>
    <w:p w14:paraId="0C118E93" w14:textId="77777777" w:rsidR="00BB762C" w:rsidRDefault="00BB762C"/>
    <w:sectPr w:rsidR="00BB76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EF1797"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B762C"/>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79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purl.org/dc/elements/1.1/"/>
    <ds:schemaRef ds:uri="http://schemas.microsoft.com/office/2006/metadata/properties"/>
    <ds:schemaRef ds:uri="c5dbf80e-f509-45f6-9fe5-406e3eefabbb"/>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6b0398-ed6f-4ba1-8fa2-c6d95af79131"/>
    <ds:schemaRef ds:uri="http://www.w3.org/XML/1998/namespace"/>
    <ds:schemaRef ds:uri="http://purl.org/dc/dcmitype/"/>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hborley</cp:lastModifiedBy>
  <cp:revision>3</cp:revision>
  <dcterms:created xsi:type="dcterms:W3CDTF">2021-10-05T12:01:00Z</dcterms:created>
  <dcterms:modified xsi:type="dcterms:W3CDTF">2021-11-03T12:28:00Z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