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CE9" w:rsidRPr="00262CE9" w:rsidRDefault="00262CE9" w:rsidP="00262CE9">
      <w:pPr>
        <w:jc w:val="center"/>
        <w:rPr>
          <w:rFonts w:cstheme="minorHAnsi"/>
          <w:b/>
          <w:sz w:val="24"/>
          <w:szCs w:val="24"/>
        </w:rPr>
      </w:pPr>
      <w:r w:rsidRPr="00262CE9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7ABF453" wp14:editId="3AC8CA67">
            <wp:simplePos x="0" y="0"/>
            <wp:positionH relativeFrom="margin">
              <wp:align>center</wp:align>
            </wp:positionH>
            <wp:positionV relativeFrom="paragraph">
              <wp:posOffset>-170180</wp:posOffset>
            </wp:positionV>
            <wp:extent cx="1179830" cy="1520825"/>
            <wp:effectExtent l="952" t="0" r="2223" b="2222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28075259303_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98" t="5662" r="5652" b="64155"/>
                    <a:stretch/>
                  </pic:blipFill>
                  <pic:spPr bwMode="auto">
                    <a:xfrm rot="16200000">
                      <a:off x="0" y="0"/>
                      <a:ext cx="1179830" cy="152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CE9">
        <w:rPr>
          <w:rFonts w:cstheme="minorHAnsi"/>
          <w:b/>
          <w:sz w:val="24"/>
          <w:szCs w:val="24"/>
        </w:rPr>
        <w:t xml:space="preserve">St </w:t>
      </w:r>
      <w:r w:rsidRPr="00262CE9">
        <w:rPr>
          <w:rFonts w:cstheme="minorHAnsi"/>
          <w:b/>
          <w:sz w:val="24"/>
          <w:szCs w:val="24"/>
        </w:rPr>
        <w:t>James’ CEC Primary School, Emsworth</w:t>
      </w:r>
    </w:p>
    <w:p w:rsidR="00262CE9" w:rsidRPr="00262CE9" w:rsidRDefault="00262CE9" w:rsidP="00262CE9">
      <w:pPr>
        <w:tabs>
          <w:tab w:val="left" w:pos="709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Person Specification</w:t>
      </w:r>
      <w:bookmarkStart w:id="0" w:name="_GoBack"/>
      <w:bookmarkEnd w:id="0"/>
      <w:r w:rsidRPr="00262CE9">
        <w:rPr>
          <w:rFonts w:cstheme="minorHAnsi"/>
          <w:b/>
          <w:sz w:val="24"/>
          <w:szCs w:val="24"/>
        </w:rPr>
        <w:t xml:space="preserve">: </w:t>
      </w:r>
      <w:r w:rsidRPr="00262CE9">
        <w:rPr>
          <w:rFonts w:cstheme="minorHAnsi"/>
          <w:b/>
          <w:sz w:val="24"/>
          <w:szCs w:val="24"/>
        </w:rPr>
        <w:t>Lunchtime Supervisory Assistant</w:t>
      </w:r>
    </w:p>
    <w:p w:rsidR="00262CE9" w:rsidRDefault="00262CE9" w:rsidP="00262CE9">
      <w:pPr>
        <w:pStyle w:val="ListParagraph"/>
        <w:tabs>
          <w:tab w:val="left" w:pos="1418"/>
        </w:tabs>
        <w:ind w:left="0"/>
        <w:rPr>
          <w:rFonts w:cstheme="minorHAnsi"/>
          <w:b/>
        </w:rPr>
      </w:pPr>
    </w:p>
    <w:p w:rsidR="00262CE9" w:rsidRPr="00262CE9" w:rsidRDefault="00262CE9" w:rsidP="00262CE9">
      <w:pPr>
        <w:pStyle w:val="ListParagraph"/>
        <w:tabs>
          <w:tab w:val="left" w:pos="1418"/>
        </w:tabs>
        <w:ind w:left="0"/>
        <w:rPr>
          <w:rFonts w:cstheme="minorHAnsi"/>
          <w:b/>
        </w:rPr>
      </w:pPr>
      <w:r w:rsidRPr="00262CE9">
        <w:rPr>
          <w:rFonts w:cstheme="minorHAnsi"/>
          <w:b/>
        </w:rPr>
        <w:t>Qualifications and Experience</w:t>
      </w:r>
    </w:p>
    <w:p w:rsidR="00262CE9" w:rsidRPr="00262CE9" w:rsidRDefault="00262CE9" w:rsidP="00262CE9">
      <w:pPr>
        <w:pStyle w:val="ListParagraph"/>
        <w:tabs>
          <w:tab w:val="left" w:pos="1418"/>
        </w:tabs>
        <w:ind w:left="0"/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7"/>
        <w:gridCol w:w="3905"/>
        <w:gridCol w:w="2769"/>
      </w:tblGrid>
      <w:tr w:rsidR="00262CE9" w:rsidRPr="00262CE9" w:rsidTr="00262CE9">
        <w:tc>
          <w:tcPr>
            <w:tcW w:w="2347" w:type="dxa"/>
          </w:tcPr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</w:rPr>
            </w:pPr>
          </w:p>
        </w:tc>
        <w:tc>
          <w:tcPr>
            <w:tcW w:w="3905" w:type="dxa"/>
          </w:tcPr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  <w:b/>
              </w:rPr>
            </w:pPr>
            <w:r w:rsidRPr="00262CE9">
              <w:rPr>
                <w:rFonts w:cstheme="minorHAnsi"/>
                <w:b/>
              </w:rPr>
              <w:t>Essential</w:t>
            </w:r>
          </w:p>
        </w:tc>
        <w:tc>
          <w:tcPr>
            <w:tcW w:w="2769" w:type="dxa"/>
          </w:tcPr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  <w:b/>
              </w:rPr>
            </w:pPr>
            <w:r w:rsidRPr="00262CE9">
              <w:rPr>
                <w:rFonts w:cstheme="minorHAnsi"/>
                <w:b/>
              </w:rPr>
              <w:t>Desirable</w:t>
            </w:r>
          </w:p>
        </w:tc>
      </w:tr>
      <w:tr w:rsidR="00262CE9" w:rsidRPr="00262CE9" w:rsidTr="00262CE9">
        <w:tc>
          <w:tcPr>
            <w:tcW w:w="2347" w:type="dxa"/>
          </w:tcPr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  <w:b/>
              </w:rPr>
            </w:pPr>
            <w:r w:rsidRPr="00262CE9">
              <w:rPr>
                <w:rFonts w:cstheme="minorHAnsi"/>
                <w:b/>
              </w:rPr>
              <w:t>Experience</w:t>
            </w:r>
          </w:p>
        </w:tc>
        <w:tc>
          <w:tcPr>
            <w:tcW w:w="3905" w:type="dxa"/>
          </w:tcPr>
          <w:p w:rsidR="00262CE9" w:rsidRPr="00262CE9" w:rsidRDefault="00262CE9" w:rsidP="00262CE9">
            <w:pPr>
              <w:pStyle w:val="ListParagraph"/>
              <w:numPr>
                <w:ilvl w:val="0"/>
                <w:numId w:val="5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 xml:space="preserve">Experience of working with children (paid or unpaid) </w:t>
            </w:r>
          </w:p>
        </w:tc>
        <w:tc>
          <w:tcPr>
            <w:tcW w:w="2769" w:type="dxa"/>
          </w:tcPr>
          <w:p w:rsidR="00262CE9" w:rsidRPr="00262CE9" w:rsidRDefault="00262CE9" w:rsidP="00262CE9">
            <w:pPr>
              <w:pStyle w:val="ListParagraph"/>
              <w:numPr>
                <w:ilvl w:val="0"/>
                <w:numId w:val="5"/>
              </w:numPr>
              <w:tabs>
                <w:tab w:val="left" w:pos="1418"/>
              </w:tabs>
              <w:spacing w:after="0" w:line="240" w:lineRule="auto"/>
              <w:ind w:left="89" w:hanging="142"/>
              <w:rPr>
                <w:rFonts w:cstheme="minorHAnsi"/>
              </w:rPr>
            </w:pPr>
            <w:r w:rsidRPr="00262CE9">
              <w:rPr>
                <w:rFonts w:cstheme="minorHAnsi"/>
              </w:rPr>
              <w:t>Experience of lunchtime supervisory role</w:t>
            </w:r>
          </w:p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</w:rPr>
            </w:pPr>
          </w:p>
        </w:tc>
      </w:tr>
      <w:tr w:rsidR="00262CE9" w:rsidRPr="00262CE9" w:rsidTr="00262CE9">
        <w:tc>
          <w:tcPr>
            <w:tcW w:w="2347" w:type="dxa"/>
          </w:tcPr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  <w:b/>
              </w:rPr>
            </w:pPr>
            <w:r w:rsidRPr="00262CE9">
              <w:rPr>
                <w:rFonts w:cstheme="minorHAnsi"/>
                <w:b/>
              </w:rPr>
              <w:t>Knowledge</w:t>
            </w:r>
          </w:p>
        </w:tc>
        <w:tc>
          <w:tcPr>
            <w:tcW w:w="3905" w:type="dxa"/>
          </w:tcPr>
          <w:p w:rsidR="00262CE9" w:rsidRPr="00262CE9" w:rsidRDefault="00262CE9" w:rsidP="00262CE9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Knowledge of basic first aid / health &amp; safety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Understanding of child protection / safeguarding issues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 xml:space="preserve">Understanding of work roles and boundaries, including maintaining confidentiality </w:t>
            </w:r>
          </w:p>
        </w:tc>
        <w:tc>
          <w:tcPr>
            <w:tcW w:w="2769" w:type="dxa"/>
          </w:tcPr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</w:rPr>
            </w:pPr>
          </w:p>
        </w:tc>
      </w:tr>
      <w:tr w:rsidR="00262CE9" w:rsidRPr="00262CE9" w:rsidTr="00262CE9">
        <w:trPr>
          <w:trHeight w:val="588"/>
        </w:trPr>
        <w:tc>
          <w:tcPr>
            <w:tcW w:w="2347" w:type="dxa"/>
          </w:tcPr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  <w:b/>
              </w:rPr>
            </w:pPr>
            <w:r w:rsidRPr="00262CE9">
              <w:rPr>
                <w:rFonts w:cstheme="minorHAnsi"/>
                <w:b/>
              </w:rPr>
              <w:t>Qualifications or Training</w:t>
            </w:r>
          </w:p>
        </w:tc>
        <w:tc>
          <w:tcPr>
            <w:tcW w:w="3905" w:type="dxa"/>
          </w:tcPr>
          <w:p w:rsidR="00262CE9" w:rsidRPr="00262CE9" w:rsidRDefault="00262CE9" w:rsidP="00262CE9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Basic literacy skills</w:t>
            </w:r>
          </w:p>
        </w:tc>
        <w:tc>
          <w:tcPr>
            <w:tcW w:w="2769" w:type="dxa"/>
          </w:tcPr>
          <w:p w:rsidR="00262CE9" w:rsidRPr="00262CE9" w:rsidRDefault="00262CE9" w:rsidP="00262CE9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89" w:hanging="142"/>
              <w:rPr>
                <w:rFonts w:cstheme="minorHAnsi"/>
              </w:rPr>
            </w:pPr>
            <w:r w:rsidRPr="00262CE9">
              <w:rPr>
                <w:rFonts w:cstheme="minorHAnsi"/>
              </w:rPr>
              <w:t>First aid qualification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ind w:left="89" w:hanging="142"/>
              <w:rPr>
                <w:rFonts w:cstheme="minorHAnsi"/>
              </w:rPr>
            </w:pPr>
            <w:r w:rsidRPr="00262CE9">
              <w:rPr>
                <w:rFonts w:cstheme="minorHAnsi"/>
              </w:rPr>
              <w:t>Be prepared to undertake training</w:t>
            </w:r>
          </w:p>
        </w:tc>
      </w:tr>
      <w:tr w:rsidR="00262CE9" w:rsidRPr="00262CE9" w:rsidTr="00262CE9">
        <w:trPr>
          <w:trHeight w:val="588"/>
        </w:trPr>
        <w:tc>
          <w:tcPr>
            <w:tcW w:w="2347" w:type="dxa"/>
          </w:tcPr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  <w:b/>
              </w:rPr>
            </w:pPr>
            <w:r w:rsidRPr="00262CE9">
              <w:rPr>
                <w:rFonts w:cstheme="minorHAnsi"/>
                <w:b/>
              </w:rPr>
              <w:t>Abilities / skills</w:t>
            </w:r>
          </w:p>
        </w:tc>
        <w:tc>
          <w:tcPr>
            <w:tcW w:w="3905" w:type="dxa"/>
          </w:tcPr>
          <w:p w:rsidR="00262CE9" w:rsidRPr="00262CE9" w:rsidRDefault="00262CE9" w:rsidP="00262CE9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Effective communication skills / able to make good relationships with both adults and children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Be able to establish firm and consistent boundaries in relationship to children’s behaviour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Common sense</w:t>
            </w:r>
          </w:p>
        </w:tc>
        <w:tc>
          <w:tcPr>
            <w:tcW w:w="2769" w:type="dxa"/>
          </w:tcPr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</w:rPr>
            </w:pPr>
          </w:p>
        </w:tc>
      </w:tr>
      <w:tr w:rsidR="00262CE9" w:rsidRPr="00262CE9" w:rsidTr="00262CE9">
        <w:trPr>
          <w:trHeight w:val="3332"/>
        </w:trPr>
        <w:tc>
          <w:tcPr>
            <w:tcW w:w="2347" w:type="dxa"/>
          </w:tcPr>
          <w:p w:rsidR="00262CE9" w:rsidRPr="00262CE9" w:rsidRDefault="00262CE9" w:rsidP="00282AC4">
            <w:pPr>
              <w:pStyle w:val="ListParagraph"/>
              <w:tabs>
                <w:tab w:val="left" w:pos="1418"/>
              </w:tabs>
              <w:ind w:left="0"/>
              <w:rPr>
                <w:rFonts w:cstheme="minorHAnsi"/>
                <w:b/>
              </w:rPr>
            </w:pPr>
            <w:r w:rsidRPr="00262CE9">
              <w:rPr>
                <w:rFonts w:cstheme="minorHAnsi"/>
                <w:b/>
              </w:rPr>
              <w:t>Personal Qualities &amp; Attributes</w:t>
            </w:r>
          </w:p>
        </w:tc>
        <w:tc>
          <w:tcPr>
            <w:tcW w:w="3905" w:type="dxa"/>
          </w:tcPr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Reliability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Good time keeping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Good relationships with children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Able to work as part of a team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Be flexible and adaptable and able to act on initiative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Maintain confidentiality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09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Able to cope with the physical demands of the job including: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460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to lift and handle tables and chairs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460" w:hanging="109"/>
              <w:rPr>
                <w:rFonts w:cstheme="minorHAnsi"/>
              </w:rPr>
            </w:pPr>
            <w:r w:rsidRPr="00262CE9">
              <w:rPr>
                <w:rFonts w:cstheme="minorHAnsi"/>
              </w:rPr>
              <w:t>Work inside or outside in all weathers</w:t>
            </w:r>
          </w:p>
        </w:tc>
        <w:tc>
          <w:tcPr>
            <w:tcW w:w="2769" w:type="dxa"/>
          </w:tcPr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89" w:hanging="142"/>
              <w:rPr>
                <w:rFonts w:cstheme="minorHAnsi"/>
              </w:rPr>
            </w:pPr>
            <w:r w:rsidRPr="00262CE9">
              <w:rPr>
                <w:rFonts w:cstheme="minorHAnsi"/>
              </w:rPr>
              <w:t>Sense of humour</w:t>
            </w:r>
          </w:p>
          <w:p w:rsidR="00262CE9" w:rsidRPr="00262CE9" w:rsidRDefault="00262CE9" w:rsidP="00262CE9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89" w:hanging="142"/>
              <w:rPr>
                <w:rFonts w:cstheme="minorHAnsi"/>
              </w:rPr>
            </w:pPr>
            <w:r w:rsidRPr="00262CE9">
              <w:rPr>
                <w:rFonts w:cstheme="minorHAnsi"/>
              </w:rPr>
              <w:t>Flexibility to attend LSA meetings (no more than once a half term) and training</w:t>
            </w:r>
          </w:p>
        </w:tc>
      </w:tr>
    </w:tbl>
    <w:p w:rsidR="00262CE9" w:rsidRPr="00262CE9" w:rsidRDefault="00262CE9">
      <w:pPr>
        <w:rPr>
          <w:rFonts w:cstheme="minorHAnsi"/>
        </w:rPr>
      </w:pPr>
    </w:p>
    <w:sectPr w:rsidR="00262CE9" w:rsidRPr="00262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187D"/>
    <w:multiLevelType w:val="hybridMultilevel"/>
    <w:tmpl w:val="B270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0609"/>
    <w:multiLevelType w:val="hybridMultilevel"/>
    <w:tmpl w:val="1458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315F7"/>
    <w:multiLevelType w:val="hybridMultilevel"/>
    <w:tmpl w:val="DB9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704E"/>
    <w:multiLevelType w:val="hybridMultilevel"/>
    <w:tmpl w:val="3BF4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7109E"/>
    <w:multiLevelType w:val="hybridMultilevel"/>
    <w:tmpl w:val="7DAA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9"/>
    <w:rsid w:val="00262CE9"/>
    <w:rsid w:val="0093218D"/>
    <w:rsid w:val="00A1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1590"/>
  <w15:chartTrackingRefBased/>
  <w15:docId w15:val="{1AC88630-2CAE-4364-8E6B-F8A74F9E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C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CE9"/>
    <w:pPr>
      <w:ind w:left="720"/>
      <w:contextualSpacing/>
    </w:pPr>
  </w:style>
  <w:style w:type="table" w:styleId="TableGrid">
    <w:name w:val="Table Grid"/>
    <w:basedOn w:val="TableNormal"/>
    <w:uiPriority w:val="59"/>
    <w:rsid w:val="0026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Haskell</dc:creator>
  <cp:keywords/>
  <dc:description/>
  <cp:lastModifiedBy>Johanna Haskell</cp:lastModifiedBy>
  <cp:revision>1</cp:revision>
  <dcterms:created xsi:type="dcterms:W3CDTF">2024-09-06T14:36:00Z</dcterms:created>
  <dcterms:modified xsi:type="dcterms:W3CDTF">2024-09-06T14:43:00Z</dcterms:modified>
</cp:coreProperties>
</file>