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D752" w14:textId="2B32545F" w:rsidR="00593F2D" w:rsidRPr="006157B9" w:rsidRDefault="00824360" w:rsidP="16337564">
      <w:pPr>
        <w:pStyle w:val="Header"/>
        <w:jc w:val="right"/>
        <w:rPr>
          <w:i/>
          <w:iCs/>
        </w:rPr>
      </w:pPr>
      <w:r>
        <w:rPr>
          <w:noProof/>
        </w:rPr>
        <w:drawing>
          <wp:anchor distT="0" distB="0" distL="114300" distR="114300" simplePos="0" relativeHeight="251660288" behindDoc="0" locked="0" layoutInCell="1" allowOverlap="1" wp14:anchorId="44DB993A" wp14:editId="0718B64A">
            <wp:simplePos x="0" y="0"/>
            <wp:positionH relativeFrom="column">
              <wp:posOffset>-9525</wp:posOffset>
            </wp:positionH>
            <wp:positionV relativeFrom="paragraph">
              <wp:posOffset>-676275</wp:posOffset>
            </wp:positionV>
            <wp:extent cx="1104900" cy="826429"/>
            <wp:effectExtent l="0" t="0" r="0" b="0"/>
            <wp:wrapNone/>
            <wp:docPr id="1526948021" name="drawing" title="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48021" name="drawing" title="A screenshot of a phone&#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105887" cy="827167"/>
                    </a:xfrm>
                    <a:prstGeom prst="rect">
                      <a:avLst/>
                    </a:prstGeom>
                  </pic:spPr>
                </pic:pic>
              </a:graphicData>
            </a:graphic>
            <wp14:sizeRelH relativeFrom="margin">
              <wp14:pctWidth>0</wp14:pctWidth>
            </wp14:sizeRelH>
            <wp14:sizeRelV relativeFrom="margin">
              <wp14:pctHeight>0</wp14:pctHeight>
            </wp14:sizeRelV>
          </wp:anchor>
        </w:drawing>
      </w:r>
      <w:r w:rsidR="00620255">
        <w:rPr>
          <w:noProof/>
        </w:rPr>
        <w:drawing>
          <wp:anchor distT="0" distB="0" distL="114300" distR="114300" simplePos="0" relativeHeight="251658240" behindDoc="0" locked="0" layoutInCell="1" allowOverlap="1" wp14:anchorId="2971E3DC" wp14:editId="27F49657">
            <wp:simplePos x="0" y="0"/>
            <wp:positionH relativeFrom="column">
              <wp:posOffset>4048125</wp:posOffset>
            </wp:positionH>
            <wp:positionV relativeFrom="paragraph">
              <wp:posOffset>-674370</wp:posOffset>
            </wp:positionV>
            <wp:extent cx="2247900" cy="674370"/>
            <wp:effectExtent l="0" t="0" r="0" b="0"/>
            <wp:wrapNone/>
            <wp:docPr id="924894412" name="drawing" title="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94412" name="drawing" title="A blue text on a black background&#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47900" cy="674370"/>
                    </a:xfrm>
                    <a:prstGeom prst="rect">
                      <a:avLst/>
                    </a:prstGeom>
                  </pic:spPr>
                </pic:pic>
              </a:graphicData>
            </a:graphic>
          </wp:anchor>
        </w:drawing>
      </w:r>
    </w:p>
    <w:p w14:paraId="156B2621" w14:textId="77777777" w:rsidR="00AD2D37" w:rsidRPr="00EF2DC2" w:rsidRDefault="00782DB7" w:rsidP="16337564">
      <w:pPr>
        <w:spacing w:after="0" w:line="240" w:lineRule="auto"/>
        <w:rPr>
          <w:rFonts w:ascii="Arial" w:eastAsia="Times New Roman" w:hAnsi="Arial" w:cs="Arial"/>
          <w:b/>
          <w:bCs/>
          <w:lang w:eastAsia="en-GB"/>
        </w:rPr>
      </w:pPr>
      <w:r w:rsidRPr="16337564">
        <w:rPr>
          <w:rFonts w:ascii="Arial" w:eastAsia="Times New Roman" w:hAnsi="Arial" w:cs="Arial"/>
          <w:b/>
          <w:bCs/>
          <w:lang w:eastAsia="en-GB"/>
        </w:rPr>
        <w:t>JOB DESCRIPTION FOR:</w:t>
      </w:r>
      <w:r>
        <w:tab/>
      </w:r>
      <w:r>
        <w:tab/>
      </w:r>
      <w:r w:rsidR="00AD2D37" w:rsidRPr="16337564">
        <w:rPr>
          <w:rFonts w:ascii="Arial" w:eastAsia="Times New Roman" w:hAnsi="Arial" w:cs="Arial"/>
          <w:b/>
          <w:bCs/>
          <w:lang w:eastAsia="en-GB"/>
        </w:rPr>
        <w:t xml:space="preserve">Teaching Assistant </w:t>
      </w:r>
    </w:p>
    <w:p w14:paraId="4AA28273" w14:textId="77777777" w:rsidR="00AD2D37" w:rsidRPr="00EF2DC2" w:rsidRDefault="00AD2D37" w:rsidP="16337564">
      <w:pPr>
        <w:spacing w:after="0" w:line="240" w:lineRule="auto"/>
        <w:rPr>
          <w:rFonts w:ascii="Arial" w:eastAsia="Times New Roman" w:hAnsi="Arial" w:cs="Arial"/>
          <w:b/>
          <w:bCs/>
          <w:lang w:eastAsia="en-GB"/>
        </w:rPr>
      </w:pPr>
    </w:p>
    <w:p w14:paraId="57735409" w14:textId="77777777" w:rsidR="00AD2D37" w:rsidRPr="00EF2DC2" w:rsidRDefault="00AD2D37" w:rsidP="16337564">
      <w:pPr>
        <w:spacing w:after="0" w:line="240" w:lineRule="auto"/>
        <w:rPr>
          <w:rFonts w:ascii="Arial" w:eastAsia="Times New Roman" w:hAnsi="Arial" w:cs="Arial"/>
          <w:b/>
          <w:bCs/>
          <w:lang w:eastAsia="en-GB"/>
        </w:rPr>
      </w:pPr>
      <w:r w:rsidRPr="16337564">
        <w:rPr>
          <w:rFonts w:ascii="Arial" w:eastAsia="Times New Roman" w:hAnsi="Arial" w:cs="Arial"/>
          <w:b/>
          <w:bCs/>
          <w:lang w:eastAsia="en-GB"/>
        </w:rPr>
        <w:t>REPORTS TO:</w:t>
      </w:r>
      <w:r>
        <w:tab/>
      </w:r>
      <w:r>
        <w:tab/>
      </w:r>
      <w:r>
        <w:tab/>
      </w:r>
      <w:r w:rsidR="00A4793F" w:rsidRPr="16337564">
        <w:rPr>
          <w:rFonts w:ascii="Arial" w:eastAsia="Times New Roman" w:hAnsi="Arial" w:cs="Arial"/>
          <w:b/>
          <w:bCs/>
          <w:lang w:eastAsia="en-GB"/>
        </w:rPr>
        <w:t>Principal</w:t>
      </w:r>
    </w:p>
    <w:p w14:paraId="7E6BCA70" w14:textId="77777777" w:rsidR="00AD2D37" w:rsidRPr="00EF2DC2" w:rsidRDefault="00AD2D37" w:rsidP="16337564">
      <w:pPr>
        <w:spacing w:after="0" w:line="240" w:lineRule="auto"/>
        <w:rPr>
          <w:rFonts w:ascii="Arial" w:eastAsia="Times New Roman" w:hAnsi="Arial" w:cs="Arial"/>
          <w:b/>
          <w:bCs/>
          <w:lang w:eastAsia="en-GB"/>
        </w:rPr>
      </w:pPr>
    </w:p>
    <w:p w14:paraId="6E930570" w14:textId="4E6D2834" w:rsidR="00775912" w:rsidRPr="00EF2DC2" w:rsidRDefault="00AD2D37" w:rsidP="16337564">
      <w:pPr>
        <w:spacing w:after="0" w:line="240" w:lineRule="auto"/>
        <w:rPr>
          <w:rFonts w:ascii="Arial" w:eastAsia="Times New Roman" w:hAnsi="Arial" w:cs="Arial"/>
          <w:b/>
          <w:bCs/>
          <w:lang w:eastAsia="en-GB"/>
        </w:rPr>
      </w:pPr>
      <w:r w:rsidRPr="16337564">
        <w:rPr>
          <w:rFonts w:ascii="Arial" w:eastAsia="Times New Roman" w:hAnsi="Arial" w:cs="Arial"/>
          <w:b/>
          <w:bCs/>
          <w:lang w:eastAsia="en-GB"/>
        </w:rPr>
        <w:t>GRADE:</w:t>
      </w:r>
      <w:r>
        <w:tab/>
      </w:r>
      <w:r>
        <w:tab/>
      </w:r>
      <w:r>
        <w:tab/>
      </w:r>
      <w:r>
        <w:tab/>
      </w:r>
      <w:r w:rsidR="007930AB" w:rsidRPr="16337564">
        <w:rPr>
          <w:rFonts w:ascii="Arial" w:eastAsia="Times New Roman" w:hAnsi="Arial" w:cs="Arial"/>
          <w:b/>
          <w:bCs/>
          <w:lang w:eastAsia="en-GB"/>
        </w:rPr>
        <w:t>Band 4</w:t>
      </w:r>
      <w:r w:rsidR="00567015" w:rsidRPr="16337564">
        <w:rPr>
          <w:rFonts w:ascii="Arial" w:eastAsia="Times New Roman" w:hAnsi="Arial" w:cs="Arial"/>
          <w:b/>
          <w:bCs/>
          <w:lang w:eastAsia="en-GB"/>
        </w:rPr>
        <w:t xml:space="preserve"> </w:t>
      </w:r>
    </w:p>
    <w:p w14:paraId="7EADE184" w14:textId="4EABD4A4" w:rsidR="44DEC699" w:rsidRDefault="44DEC699" w:rsidP="16337564">
      <w:pPr>
        <w:spacing w:after="0" w:line="240" w:lineRule="auto"/>
        <w:rPr>
          <w:rFonts w:ascii="Arial" w:eastAsia="Times New Roman" w:hAnsi="Arial" w:cs="Arial"/>
          <w:b/>
          <w:bCs/>
          <w:lang w:eastAsia="en-GB"/>
        </w:rPr>
      </w:pPr>
    </w:p>
    <w:p w14:paraId="6B2A8C8C" w14:textId="66026EBF" w:rsidR="7126413E" w:rsidRDefault="7126413E" w:rsidP="16337564">
      <w:pPr>
        <w:spacing w:after="0" w:line="240" w:lineRule="auto"/>
        <w:rPr>
          <w:rFonts w:ascii="Arial" w:eastAsia="Times New Roman" w:hAnsi="Arial" w:cs="Arial"/>
          <w:b/>
          <w:bCs/>
          <w:lang w:eastAsia="en-GB"/>
        </w:rPr>
      </w:pPr>
      <w:r w:rsidRPr="16337564">
        <w:rPr>
          <w:rFonts w:ascii="Arial" w:eastAsia="Times New Roman" w:hAnsi="Arial" w:cs="Arial"/>
          <w:b/>
          <w:bCs/>
          <w:lang w:eastAsia="en-GB"/>
        </w:rPr>
        <w:t>LOCATION:</w:t>
      </w:r>
      <w:r>
        <w:tab/>
      </w:r>
      <w:r>
        <w:tab/>
      </w:r>
      <w:r>
        <w:tab/>
      </w:r>
      <w:r>
        <w:tab/>
      </w:r>
      <w:r w:rsidRPr="16337564">
        <w:rPr>
          <w:rFonts w:ascii="Arial" w:eastAsia="Times New Roman" w:hAnsi="Arial" w:cs="Arial"/>
          <w:b/>
          <w:bCs/>
          <w:lang w:eastAsia="en-GB"/>
        </w:rPr>
        <w:t>Luminous Oak Academy</w:t>
      </w:r>
    </w:p>
    <w:p w14:paraId="0285EE6B" w14:textId="10EFCC77" w:rsidR="00775912" w:rsidRPr="00EF2DC2" w:rsidRDefault="00775912" w:rsidP="16337564">
      <w:pPr>
        <w:spacing w:after="0" w:line="240" w:lineRule="auto"/>
        <w:rPr>
          <w:rFonts w:ascii="Arial" w:eastAsia="Times New Roman" w:hAnsi="Arial" w:cs="Arial"/>
          <w:b/>
          <w:bCs/>
          <w:lang w:eastAsia="en-GB"/>
        </w:rPr>
      </w:pPr>
    </w:p>
    <w:p w14:paraId="08421D7B" w14:textId="5285E731" w:rsidR="00775912" w:rsidRPr="00EF2DC2" w:rsidRDefault="00775912" w:rsidP="16337564">
      <w:pPr>
        <w:spacing w:after="0" w:line="240" w:lineRule="auto"/>
        <w:rPr>
          <w:rFonts w:ascii="Arial" w:eastAsia="Times New Roman" w:hAnsi="Arial" w:cs="Arial"/>
          <w:b/>
          <w:bCs/>
          <w:lang w:eastAsia="en-GB"/>
        </w:rPr>
      </w:pPr>
    </w:p>
    <w:p w14:paraId="6B71B5A6" w14:textId="77777777" w:rsidR="00775912" w:rsidRPr="00EF2DC2" w:rsidRDefault="00775912" w:rsidP="16337564">
      <w:pPr>
        <w:spacing w:after="0" w:line="240" w:lineRule="auto"/>
        <w:rPr>
          <w:rFonts w:ascii="Arial" w:eastAsia="Times New Roman" w:hAnsi="Arial" w:cs="Arial"/>
          <w:b/>
          <w:bCs/>
          <w:lang w:eastAsia="en-GB"/>
        </w:rPr>
      </w:pPr>
    </w:p>
    <w:p w14:paraId="04528377" w14:textId="77777777" w:rsidR="00775912" w:rsidRPr="004801D2" w:rsidRDefault="00775912" w:rsidP="16337564">
      <w:pPr>
        <w:spacing w:after="0" w:line="240" w:lineRule="auto"/>
        <w:rPr>
          <w:rFonts w:ascii="Arial" w:eastAsia="Times New Roman" w:hAnsi="Arial" w:cs="Arial"/>
          <w:lang w:eastAsia="en-GB"/>
        </w:rPr>
      </w:pPr>
      <w:r w:rsidRPr="16337564">
        <w:rPr>
          <w:rFonts w:ascii="Arial" w:eastAsia="Times New Roman" w:hAnsi="Arial" w:cs="Arial"/>
          <w:b/>
          <w:bCs/>
          <w:lang w:eastAsia="en-GB"/>
        </w:rPr>
        <w:t>JOB PURPOSE</w:t>
      </w:r>
      <w:r w:rsidRPr="16337564">
        <w:rPr>
          <w:rFonts w:ascii="Arial" w:eastAsia="Times New Roman" w:hAnsi="Arial" w:cs="Arial"/>
          <w:lang w:eastAsia="en-GB"/>
        </w:rPr>
        <w:t>:</w:t>
      </w:r>
    </w:p>
    <w:p w14:paraId="6C8A1DE8" w14:textId="77777777" w:rsidR="00D261AC" w:rsidRPr="00EF2DC2" w:rsidRDefault="00D261AC" w:rsidP="16337564">
      <w:pPr>
        <w:spacing w:after="0" w:line="240" w:lineRule="auto"/>
        <w:rPr>
          <w:rFonts w:ascii="Arial" w:eastAsia="Times New Roman" w:hAnsi="Arial" w:cs="Arial"/>
          <w:lang w:eastAsia="en-GB"/>
        </w:rPr>
      </w:pPr>
    </w:p>
    <w:p w14:paraId="3516D678" w14:textId="2E31DD17" w:rsidR="00775912" w:rsidRPr="00EF2DC2" w:rsidRDefault="5508B96E" w:rsidP="16337564">
      <w:pPr>
        <w:spacing w:after="0" w:line="300" w:lineRule="auto"/>
        <w:rPr>
          <w:rFonts w:ascii="Arial" w:eastAsia="Arial" w:hAnsi="Arial" w:cs="Arial"/>
        </w:rPr>
      </w:pPr>
      <w:r w:rsidRPr="16337564">
        <w:rPr>
          <w:rFonts w:ascii="Arial" w:eastAsia="Arial" w:hAnsi="Arial" w:cs="Arial"/>
        </w:rPr>
        <w:t>To support the learning, wellbeing and personal development of pupils with Social, Emotional and Mental Health (SEMH) needs by working closely with teachers, therapists, and wider staff to create a safe, structured and inclusive environment where pupils can develop academically, socially and emotionally.</w:t>
      </w:r>
    </w:p>
    <w:p w14:paraId="5672A764" w14:textId="2A0DFDE3" w:rsidR="00775912" w:rsidRPr="00EF2DC2" w:rsidRDefault="00775912" w:rsidP="16337564">
      <w:pPr>
        <w:spacing w:after="0" w:line="240" w:lineRule="auto"/>
        <w:rPr>
          <w:rFonts w:ascii="Arial" w:eastAsia="Times New Roman" w:hAnsi="Arial" w:cs="Arial"/>
          <w:lang w:eastAsia="en-GB"/>
        </w:rPr>
      </w:pPr>
    </w:p>
    <w:p w14:paraId="078C963A" w14:textId="29BDEE70" w:rsidR="00775912" w:rsidRPr="00EF2DC2" w:rsidRDefault="00775912" w:rsidP="16337564">
      <w:pPr>
        <w:spacing w:after="0" w:line="240" w:lineRule="auto"/>
        <w:rPr>
          <w:rFonts w:ascii="Arial" w:eastAsia="Times New Roman" w:hAnsi="Arial" w:cs="Arial"/>
          <w:lang w:eastAsia="en-GB"/>
        </w:rPr>
      </w:pPr>
      <w:r w:rsidRPr="16337564">
        <w:rPr>
          <w:rFonts w:ascii="Arial" w:eastAsia="Times New Roman" w:hAnsi="Arial" w:cs="Arial"/>
          <w:lang w:eastAsia="en-GB"/>
        </w:rPr>
        <w:t xml:space="preserve">Contribute to the effective organisation of the </w:t>
      </w:r>
      <w:r w:rsidR="10BEC60F" w:rsidRPr="16337564">
        <w:rPr>
          <w:rFonts w:ascii="Arial" w:eastAsia="Times New Roman" w:hAnsi="Arial" w:cs="Arial"/>
          <w:lang w:eastAsia="en-GB"/>
        </w:rPr>
        <w:t xml:space="preserve">academy </w:t>
      </w:r>
      <w:r w:rsidRPr="16337564">
        <w:rPr>
          <w:rFonts w:ascii="Arial" w:eastAsia="Times New Roman" w:hAnsi="Arial" w:cs="Arial"/>
          <w:lang w:eastAsia="en-GB"/>
        </w:rPr>
        <w:t>with administrative and clerical support.</w:t>
      </w:r>
    </w:p>
    <w:p w14:paraId="376BDBF4" w14:textId="77777777" w:rsidR="00775912" w:rsidRPr="00EF2DC2" w:rsidRDefault="00775912" w:rsidP="16337564">
      <w:pPr>
        <w:spacing w:after="0" w:line="240" w:lineRule="auto"/>
        <w:rPr>
          <w:rFonts w:ascii="Arial" w:eastAsia="Times New Roman" w:hAnsi="Arial" w:cs="Arial"/>
          <w:lang w:eastAsia="en-GB"/>
        </w:rPr>
      </w:pPr>
    </w:p>
    <w:p w14:paraId="3FE1F1EA" w14:textId="77777777" w:rsidR="00775912" w:rsidRPr="004801D2" w:rsidRDefault="00775912" w:rsidP="16337564">
      <w:pPr>
        <w:spacing w:after="0" w:line="240" w:lineRule="auto"/>
        <w:rPr>
          <w:rFonts w:ascii="Arial" w:eastAsia="Times New Roman" w:hAnsi="Arial" w:cs="Arial"/>
          <w:lang w:eastAsia="en-GB"/>
        </w:rPr>
      </w:pPr>
      <w:r w:rsidRPr="16337564">
        <w:rPr>
          <w:rFonts w:ascii="Arial" w:eastAsia="Times New Roman" w:hAnsi="Arial" w:cs="Arial"/>
          <w:b/>
          <w:bCs/>
          <w:lang w:eastAsia="en-GB"/>
        </w:rPr>
        <w:t>KEY ACCOUNTABILITIES</w:t>
      </w:r>
    </w:p>
    <w:p w14:paraId="375818CB" w14:textId="6BE6C154" w:rsidR="00353B61" w:rsidRPr="00EF2DC2" w:rsidRDefault="00353B61" w:rsidP="16337564">
      <w:pPr>
        <w:spacing w:after="0" w:line="240" w:lineRule="auto"/>
        <w:rPr>
          <w:rFonts w:ascii="Arial" w:eastAsia="Times New Roman" w:hAnsi="Arial" w:cs="Arial"/>
          <w:b/>
          <w:bCs/>
          <w:lang w:eastAsia="en-GB"/>
        </w:rPr>
      </w:pPr>
    </w:p>
    <w:p w14:paraId="4DD32BF8" w14:textId="234B17A8"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Actively promote and uphold the Trust’s Relational Culture Charter, demonstrating:</w:t>
      </w:r>
    </w:p>
    <w:p w14:paraId="720E9DB3" w14:textId="42BBCCAB" w:rsidR="00353B61" w:rsidRPr="00EF2DC2" w:rsidRDefault="3509B4AB" w:rsidP="16337564">
      <w:pPr>
        <w:pStyle w:val="ListParagraph"/>
        <w:numPr>
          <w:ilvl w:val="0"/>
          <w:numId w:val="9"/>
        </w:num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Valuing Difference</w:t>
      </w:r>
    </w:p>
    <w:p w14:paraId="1C751FAD" w14:textId="617A1EF3" w:rsidR="00353B61" w:rsidRPr="00EF2DC2" w:rsidRDefault="3509B4AB" w:rsidP="16337564">
      <w:pPr>
        <w:pStyle w:val="ListParagraph"/>
        <w:numPr>
          <w:ilvl w:val="0"/>
          <w:numId w:val="9"/>
        </w:num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Effective Communication</w:t>
      </w:r>
    </w:p>
    <w:p w14:paraId="1ED44A56" w14:textId="73592A1D" w:rsidR="00353B61" w:rsidRPr="00EF2DC2" w:rsidRDefault="3509B4AB" w:rsidP="16337564">
      <w:pPr>
        <w:pStyle w:val="ListParagraph"/>
        <w:numPr>
          <w:ilvl w:val="0"/>
          <w:numId w:val="9"/>
        </w:num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High Challenge &amp; High Support</w:t>
      </w:r>
    </w:p>
    <w:p w14:paraId="1743EF41" w14:textId="3DFFB4A5" w:rsidR="00353B61" w:rsidRPr="00EF2DC2" w:rsidRDefault="3509B4AB" w:rsidP="16337564">
      <w:pPr>
        <w:pStyle w:val="ListParagraph"/>
        <w:numPr>
          <w:ilvl w:val="0"/>
          <w:numId w:val="9"/>
        </w:num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Respect for All</w:t>
      </w:r>
    </w:p>
    <w:p w14:paraId="235EB933" w14:textId="3B89DFFB" w:rsidR="00353B61" w:rsidRPr="00EF2DC2" w:rsidRDefault="3509B4AB" w:rsidP="16337564">
      <w:pPr>
        <w:pStyle w:val="ListParagraph"/>
        <w:numPr>
          <w:ilvl w:val="0"/>
          <w:numId w:val="9"/>
        </w:num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Solution Focused</w:t>
      </w:r>
    </w:p>
    <w:p w14:paraId="41FF4E5E" w14:textId="1388F998" w:rsidR="44DEC699" w:rsidRDefault="44DEC699" w:rsidP="16337564">
      <w:pPr>
        <w:spacing w:after="0" w:line="240" w:lineRule="auto"/>
        <w:jc w:val="both"/>
        <w:rPr>
          <w:rFonts w:ascii="Arial" w:eastAsia="Arial" w:hAnsi="Arial" w:cs="Arial"/>
          <w:color w:val="000000" w:themeColor="text1"/>
        </w:rPr>
      </w:pPr>
    </w:p>
    <w:p w14:paraId="0DED5C02" w14:textId="0B1F3186"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Maintain awareness of, and commitment to, the Trust’s Equality and Diversity policies and practices.</w:t>
      </w:r>
    </w:p>
    <w:p w14:paraId="457981BA" w14:textId="53B03470" w:rsidR="11DF7B74" w:rsidRDefault="11DF7B74" w:rsidP="16337564">
      <w:pPr>
        <w:spacing w:after="0" w:line="240" w:lineRule="auto"/>
        <w:jc w:val="both"/>
        <w:rPr>
          <w:rFonts w:ascii="Arial" w:eastAsia="Arial" w:hAnsi="Arial" w:cs="Arial"/>
          <w:color w:val="000000" w:themeColor="text1"/>
        </w:rPr>
      </w:pPr>
    </w:p>
    <w:p w14:paraId="75BDC2D8" w14:textId="0C5751D6"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To adhere to the Trust’s Safeguarding and Child Protection policies</w:t>
      </w:r>
      <w:r w:rsidRPr="16337564">
        <w:rPr>
          <w:rFonts w:ascii="Arial" w:eastAsia="Arial" w:hAnsi="Arial" w:cs="Arial"/>
          <w:b/>
          <w:bCs/>
          <w:color w:val="000000" w:themeColor="text1"/>
        </w:rPr>
        <w:t>,</w:t>
      </w:r>
      <w:r w:rsidRPr="16337564">
        <w:rPr>
          <w:rFonts w:ascii="Arial" w:eastAsia="Arial" w:hAnsi="Arial" w:cs="Arial"/>
          <w:color w:val="000000" w:themeColor="text1"/>
        </w:rPr>
        <w:t> ensuring any safeguarding concerns are reported promptly and appropriately in line with Trust procedures.</w:t>
      </w:r>
    </w:p>
    <w:p w14:paraId="61E4DD87" w14:textId="1EFA3D37" w:rsidR="11DF7B74" w:rsidRDefault="11DF7B74" w:rsidP="16337564">
      <w:pPr>
        <w:spacing w:after="0" w:line="240" w:lineRule="auto"/>
        <w:jc w:val="both"/>
        <w:rPr>
          <w:rFonts w:ascii="Arial" w:eastAsia="Arial" w:hAnsi="Arial" w:cs="Arial"/>
          <w:color w:val="000000" w:themeColor="text1"/>
        </w:rPr>
      </w:pPr>
    </w:p>
    <w:p w14:paraId="52921B3B" w14:textId="270AA378"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To maintain awareness of and commitment to the Trust’s Equal Opportunity Policies in relation to both employment and service delivery.</w:t>
      </w:r>
    </w:p>
    <w:p w14:paraId="0D574379" w14:textId="2D82D48A" w:rsidR="11DF7B74" w:rsidRDefault="11DF7B74" w:rsidP="16337564">
      <w:pPr>
        <w:spacing w:after="0" w:line="240" w:lineRule="auto"/>
        <w:jc w:val="both"/>
        <w:rPr>
          <w:rFonts w:ascii="Arial" w:eastAsia="Arial" w:hAnsi="Arial" w:cs="Arial"/>
          <w:color w:val="000000" w:themeColor="text1"/>
        </w:rPr>
      </w:pPr>
    </w:p>
    <w:p w14:paraId="2BDE7F28" w14:textId="2623BE85"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To fully comply with the Health and Safety at Work Act 1974 etc. the academy’s Health and Safety Policy and support the accurate maintenance of statutory Health &amp; Safety documentation.</w:t>
      </w:r>
    </w:p>
    <w:p w14:paraId="49BBC9D0" w14:textId="22842772" w:rsidR="11DF7B74" w:rsidRDefault="11DF7B74" w:rsidP="16337564">
      <w:pPr>
        <w:spacing w:after="0" w:line="240" w:lineRule="auto"/>
        <w:jc w:val="both"/>
        <w:rPr>
          <w:rFonts w:ascii="Arial" w:eastAsia="Arial" w:hAnsi="Arial" w:cs="Arial"/>
          <w:color w:val="000000" w:themeColor="text1"/>
        </w:rPr>
      </w:pPr>
    </w:p>
    <w:p w14:paraId="4C6A4C56" w14:textId="7179F696"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To work with colleagues to achieve Trust objectives and targets.</w:t>
      </w:r>
    </w:p>
    <w:p w14:paraId="1C5514C2" w14:textId="3AD08DAD" w:rsidR="11DF7B74" w:rsidRDefault="11DF7B74" w:rsidP="16337564">
      <w:pPr>
        <w:spacing w:after="0" w:line="240" w:lineRule="auto"/>
        <w:jc w:val="both"/>
        <w:rPr>
          <w:rFonts w:ascii="Arial" w:eastAsia="Arial" w:hAnsi="Arial" w:cs="Arial"/>
          <w:color w:val="000000" w:themeColor="text1"/>
        </w:rPr>
      </w:pPr>
    </w:p>
    <w:p w14:paraId="36FBB17A" w14:textId="114B19A5"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To participate in Employee Development schemes and Performance Management and contribute to the identification of your own development needs.</w:t>
      </w:r>
    </w:p>
    <w:p w14:paraId="15D0E26B" w14:textId="5911320F" w:rsidR="11DF7B74" w:rsidRDefault="11DF7B74" w:rsidP="16337564">
      <w:pPr>
        <w:spacing w:after="0" w:line="240" w:lineRule="auto"/>
        <w:jc w:val="both"/>
        <w:rPr>
          <w:rFonts w:ascii="Arial" w:eastAsia="Arial" w:hAnsi="Arial" w:cs="Arial"/>
          <w:color w:val="000000" w:themeColor="text1"/>
        </w:rPr>
      </w:pPr>
    </w:p>
    <w:p w14:paraId="5A0A626B" w14:textId="7D8194EA" w:rsidR="00353B61" w:rsidRPr="00EF2DC2" w:rsidRDefault="3509B4AB" w:rsidP="16337564">
      <w:pPr>
        <w:spacing w:after="0" w:line="240" w:lineRule="auto"/>
        <w:jc w:val="both"/>
        <w:rPr>
          <w:rFonts w:ascii="Arial" w:eastAsia="Arial" w:hAnsi="Arial" w:cs="Arial"/>
          <w:color w:val="000000" w:themeColor="text1"/>
        </w:rPr>
      </w:pPr>
      <w:r w:rsidRPr="16337564">
        <w:rPr>
          <w:rFonts w:ascii="Arial" w:eastAsia="Arial" w:hAnsi="Arial" w:cs="Arial"/>
          <w:color w:val="000000" w:themeColor="text1"/>
        </w:rPr>
        <w:t>Working in full collaboration with other academies in the Trust sharing good practice and resources as the need arises.</w:t>
      </w:r>
    </w:p>
    <w:p w14:paraId="39B8B907" w14:textId="77777777" w:rsidR="00775912" w:rsidRPr="00EF2DC2" w:rsidRDefault="00775912" w:rsidP="16337564">
      <w:pPr>
        <w:tabs>
          <w:tab w:val="center" w:pos="5102"/>
          <w:tab w:val="left" w:pos="6440"/>
        </w:tabs>
        <w:spacing w:after="0" w:line="240" w:lineRule="auto"/>
        <w:rPr>
          <w:rFonts w:ascii="Arial" w:eastAsia="Times New Roman" w:hAnsi="Arial" w:cs="Arial"/>
          <w:lang w:val="en-US" w:eastAsia="en-GB"/>
        </w:rPr>
      </w:pPr>
    </w:p>
    <w:p w14:paraId="603775B2" w14:textId="1389DF6E" w:rsidR="00775912" w:rsidRPr="004801D2" w:rsidRDefault="00775912" w:rsidP="16337564">
      <w:pPr>
        <w:tabs>
          <w:tab w:val="center" w:pos="5102"/>
          <w:tab w:val="left" w:pos="6440"/>
        </w:tabs>
        <w:spacing w:after="0" w:line="240" w:lineRule="auto"/>
        <w:rPr>
          <w:rFonts w:ascii="Arial" w:eastAsia="Times New Roman" w:hAnsi="Arial" w:cs="Arial"/>
          <w:b/>
          <w:bCs/>
          <w:lang w:val="en-US" w:eastAsia="en-GB"/>
        </w:rPr>
      </w:pPr>
    </w:p>
    <w:p w14:paraId="5316E842" w14:textId="37E330FA" w:rsidR="00775912" w:rsidRPr="004801D2" w:rsidRDefault="00775912" w:rsidP="16337564">
      <w:pPr>
        <w:spacing w:after="0" w:line="240" w:lineRule="auto"/>
      </w:pPr>
      <w:r w:rsidRPr="16337564">
        <w:br w:type="page"/>
      </w:r>
    </w:p>
    <w:p w14:paraId="7E9F19CE" w14:textId="558E7E78" w:rsidR="00775912" w:rsidRPr="004801D2" w:rsidRDefault="00775912" w:rsidP="16337564">
      <w:pPr>
        <w:tabs>
          <w:tab w:val="center" w:pos="5102"/>
          <w:tab w:val="left" w:pos="6440"/>
        </w:tabs>
        <w:spacing w:after="0" w:line="240" w:lineRule="auto"/>
        <w:rPr>
          <w:rFonts w:ascii="Arial" w:eastAsia="Times New Roman" w:hAnsi="Arial" w:cs="Arial"/>
          <w:b/>
          <w:bCs/>
          <w:lang w:val="en-US" w:eastAsia="en-GB"/>
        </w:rPr>
      </w:pPr>
      <w:r w:rsidRPr="16337564">
        <w:rPr>
          <w:rFonts w:ascii="Arial" w:eastAsia="Times New Roman" w:hAnsi="Arial" w:cs="Arial"/>
          <w:b/>
          <w:bCs/>
          <w:lang w:val="en-US" w:eastAsia="en-GB"/>
        </w:rPr>
        <w:lastRenderedPageBreak/>
        <w:t>PR</w:t>
      </w:r>
      <w:r w:rsidR="007B11B3" w:rsidRPr="16337564">
        <w:rPr>
          <w:rFonts w:ascii="Arial" w:eastAsia="Times New Roman" w:hAnsi="Arial" w:cs="Arial"/>
          <w:b/>
          <w:bCs/>
          <w:lang w:val="en-US" w:eastAsia="en-GB"/>
        </w:rPr>
        <w:t>INCIP</w:t>
      </w:r>
      <w:r w:rsidR="18399377" w:rsidRPr="16337564">
        <w:rPr>
          <w:rFonts w:ascii="Arial" w:eastAsia="Times New Roman" w:hAnsi="Arial" w:cs="Arial"/>
          <w:b/>
          <w:bCs/>
          <w:lang w:val="en-US" w:eastAsia="en-GB"/>
        </w:rPr>
        <w:t>LE</w:t>
      </w:r>
      <w:r w:rsidR="007B11B3" w:rsidRPr="16337564">
        <w:rPr>
          <w:rFonts w:ascii="Arial" w:eastAsia="Times New Roman" w:hAnsi="Arial" w:cs="Arial"/>
          <w:b/>
          <w:bCs/>
          <w:lang w:val="en-US" w:eastAsia="en-GB"/>
        </w:rPr>
        <w:t xml:space="preserve"> RESPONSIBILITIES/DUTIES</w:t>
      </w:r>
    </w:p>
    <w:p w14:paraId="38ADF2FD" w14:textId="77777777" w:rsidR="00D261AC" w:rsidRPr="00EF2DC2" w:rsidRDefault="00D261AC" w:rsidP="16337564">
      <w:pPr>
        <w:pStyle w:val="ListParagraph"/>
        <w:tabs>
          <w:tab w:val="center" w:pos="5102"/>
          <w:tab w:val="left" w:pos="6440"/>
        </w:tabs>
        <w:spacing w:after="0" w:line="240" w:lineRule="auto"/>
        <w:rPr>
          <w:rFonts w:ascii="Arial" w:eastAsia="Times New Roman" w:hAnsi="Arial" w:cs="Arial"/>
          <w:b/>
          <w:bCs/>
          <w:lang w:val="en-US" w:eastAsia="en-GB"/>
        </w:rPr>
      </w:pPr>
    </w:p>
    <w:p w14:paraId="15F49054" w14:textId="62974F34" w:rsidR="0077082A" w:rsidRPr="00824360" w:rsidRDefault="19068752" w:rsidP="16337564">
      <w:pPr>
        <w:pStyle w:val="ListParagraph"/>
        <w:keepNext/>
        <w:tabs>
          <w:tab w:val="center" w:pos="5102"/>
          <w:tab w:val="left" w:pos="6440"/>
        </w:tabs>
        <w:spacing w:after="0" w:line="240" w:lineRule="auto"/>
        <w:ind w:left="0"/>
        <w:rPr>
          <w:rFonts w:ascii="Arial" w:eastAsia="Times New Roman" w:hAnsi="Arial" w:cs="Arial"/>
          <w:b/>
          <w:bCs/>
          <w:lang w:val="en-US" w:eastAsia="en-GB"/>
        </w:rPr>
      </w:pPr>
      <w:r w:rsidRPr="16337564">
        <w:rPr>
          <w:rFonts w:ascii="Arial" w:eastAsia="Times New Roman" w:hAnsi="Arial" w:cs="Arial"/>
          <w:b/>
          <w:bCs/>
          <w:lang w:val="en-US" w:eastAsia="en-GB"/>
        </w:rPr>
        <w:t>Personal &amp; Professional Conduct</w:t>
      </w:r>
    </w:p>
    <w:p w14:paraId="21061658" w14:textId="3658AF0E" w:rsidR="0077082A" w:rsidRPr="00824360" w:rsidRDefault="19068752" w:rsidP="16337564">
      <w:pPr>
        <w:pStyle w:val="ListParagraph"/>
        <w:keepNext/>
        <w:numPr>
          <w:ilvl w:val="0"/>
          <w:numId w:val="6"/>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Uphold the school’s ethos, policies and safeguarding procedures </w:t>
      </w:r>
      <w:proofErr w:type="gramStart"/>
      <w:r w:rsidRPr="16337564">
        <w:rPr>
          <w:rFonts w:ascii="Arial" w:eastAsia="Arial" w:hAnsi="Arial" w:cs="Arial"/>
          <w:lang w:val="en-US" w:eastAsia="en-GB"/>
        </w:rPr>
        <w:t>at all times</w:t>
      </w:r>
      <w:proofErr w:type="gramEnd"/>
      <w:r w:rsidRPr="16337564">
        <w:rPr>
          <w:rFonts w:ascii="Arial" w:eastAsia="Arial" w:hAnsi="Arial" w:cs="Arial"/>
          <w:lang w:val="en-US" w:eastAsia="en-GB"/>
        </w:rPr>
        <w:t xml:space="preserve">. </w:t>
      </w:r>
    </w:p>
    <w:p w14:paraId="0734D2A5" w14:textId="30AADA6F" w:rsidR="0077082A" w:rsidRPr="00824360" w:rsidRDefault="19068752" w:rsidP="16337564">
      <w:pPr>
        <w:pStyle w:val="ListParagraph"/>
        <w:keepNext/>
        <w:numPr>
          <w:ilvl w:val="0"/>
          <w:numId w:val="6"/>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Model positive attitudes, </w:t>
      </w:r>
      <w:proofErr w:type="spellStart"/>
      <w:r w:rsidRPr="16337564">
        <w:rPr>
          <w:rFonts w:ascii="Arial" w:eastAsia="Arial" w:hAnsi="Arial" w:cs="Arial"/>
          <w:lang w:val="en-US" w:eastAsia="en-GB"/>
        </w:rPr>
        <w:t>behaviours</w:t>
      </w:r>
      <w:proofErr w:type="spellEnd"/>
      <w:r w:rsidRPr="16337564">
        <w:rPr>
          <w:rFonts w:ascii="Arial" w:eastAsia="Arial" w:hAnsi="Arial" w:cs="Arial"/>
          <w:lang w:val="en-US" w:eastAsia="en-GB"/>
        </w:rPr>
        <w:t xml:space="preserve"> and relationships that build trust with pupils who may have experienced trauma. </w:t>
      </w:r>
    </w:p>
    <w:p w14:paraId="4877DF91" w14:textId="5EA1F8A6" w:rsidR="0077082A" w:rsidRPr="00824360" w:rsidRDefault="19068752" w:rsidP="16337564">
      <w:pPr>
        <w:pStyle w:val="ListParagraph"/>
        <w:keepNext/>
        <w:numPr>
          <w:ilvl w:val="0"/>
          <w:numId w:val="6"/>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Respect individual differences, cultural diversity and pupils’ emotional and </w:t>
      </w:r>
      <w:proofErr w:type="spellStart"/>
      <w:r w:rsidRPr="16337564">
        <w:rPr>
          <w:rFonts w:ascii="Arial" w:eastAsia="Arial" w:hAnsi="Arial" w:cs="Arial"/>
          <w:lang w:val="en-US" w:eastAsia="en-GB"/>
        </w:rPr>
        <w:t>behavioural</w:t>
      </w:r>
      <w:proofErr w:type="spellEnd"/>
      <w:r w:rsidRPr="16337564">
        <w:rPr>
          <w:rFonts w:ascii="Arial" w:eastAsia="Arial" w:hAnsi="Arial" w:cs="Arial"/>
          <w:lang w:val="en-US" w:eastAsia="en-GB"/>
        </w:rPr>
        <w:t xml:space="preserve"> needs. </w:t>
      </w:r>
    </w:p>
    <w:p w14:paraId="09163EFC" w14:textId="65BFEACB" w:rsidR="0077082A" w:rsidRPr="00824360" w:rsidRDefault="19068752" w:rsidP="16337564">
      <w:pPr>
        <w:pStyle w:val="ListParagraph"/>
        <w:keepNext/>
        <w:numPr>
          <w:ilvl w:val="0"/>
          <w:numId w:val="6"/>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Maintain professionalism, confidentiality and a reflective approach to improving your own practice.</w:t>
      </w:r>
    </w:p>
    <w:p w14:paraId="0CE19D0A" w14:textId="5BAEE9E0" w:rsidR="0077082A" w:rsidRPr="00824360" w:rsidRDefault="19068752" w:rsidP="16337564">
      <w:pPr>
        <w:pStyle w:val="ListParagraph"/>
        <w:keepNext/>
        <w:tabs>
          <w:tab w:val="center" w:pos="5102"/>
          <w:tab w:val="left" w:pos="6440"/>
        </w:tabs>
        <w:spacing w:after="0" w:line="240" w:lineRule="auto"/>
        <w:ind w:left="0"/>
        <w:rPr>
          <w:rFonts w:ascii="Arial" w:eastAsia="Arial" w:hAnsi="Arial" w:cs="Arial"/>
          <w:b/>
          <w:bCs/>
          <w:lang w:val="en-US" w:eastAsia="en-GB"/>
        </w:rPr>
      </w:pPr>
      <w:r w:rsidRPr="16337564">
        <w:rPr>
          <w:rFonts w:ascii="Arial" w:eastAsia="Arial" w:hAnsi="Arial" w:cs="Arial"/>
          <w:b/>
          <w:bCs/>
          <w:lang w:val="en-US" w:eastAsia="en-GB"/>
        </w:rPr>
        <w:t>Knowledge &amp; Understanding</w:t>
      </w:r>
    </w:p>
    <w:p w14:paraId="2168B0BF" w14:textId="259D58D0" w:rsidR="0077082A" w:rsidRPr="00824360" w:rsidRDefault="19068752" w:rsidP="16337564">
      <w:pPr>
        <w:pStyle w:val="ListParagraph"/>
        <w:keepNext/>
        <w:numPr>
          <w:ilvl w:val="0"/>
          <w:numId w:val="5"/>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Develop a strong understanding of SEMH needs and how they impact learning, </w:t>
      </w:r>
      <w:proofErr w:type="spellStart"/>
      <w:r w:rsidRPr="16337564">
        <w:rPr>
          <w:rFonts w:ascii="Arial" w:eastAsia="Arial" w:hAnsi="Arial" w:cs="Arial"/>
          <w:lang w:val="en-US" w:eastAsia="en-GB"/>
        </w:rPr>
        <w:t>behaviour</w:t>
      </w:r>
      <w:proofErr w:type="spellEnd"/>
      <w:r w:rsidRPr="16337564">
        <w:rPr>
          <w:rFonts w:ascii="Arial" w:eastAsia="Arial" w:hAnsi="Arial" w:cs="Arial"/>
          <w:lang w:val="en-US" w:eastAsia="en-GB"/>
        </w:rPr>
        <w:t xml:space="preserve"> and communication. </w:t>
      </w:r>
    </w:p>
    <w:p w14:paraId="485EEA2D" w14:textId="6E09B786" w:rsidR="0077082A" w:rsidRPr="00824360" w:rsidRDefault="19068752" w:rsidP="16337564">
      <w:pPr>
        <w:pStyle w:val="ListParagraph"/>
        <w:keepNext/>
        <w:numPr>
          <w:ilvl w:val="0"/>
          <w:numId w:val="5"/>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Apply relevant curriculum and subject knowledge to support teaching and adapt learning tasks.</w:t>
      </w:r>
    </w:p>
    <w:p w14:paraId="50D079BB" w14:textId="6E3C8780" w:rsidR="0077082A" w:rsidRPr="00824360" w:rsidRDefault="19068752" w:rsidP="16337564">
      <w:pPr>
        <w:pStyle w:val="ListParagraph"/>
        <w:keepNext/>
        <w:numPr>
          <w:ilvl w:val="0"/>
          <w:numId w:val="5"/>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Engage in ongoing professional development to keep skills and knowledge up to date. </w:t>
      </w:r>
    </w:p>
    <w:p w14:paraId="5A3A4AC6" w14:textId="59F452E6" w:rsidR="0077082A" w:rsidRPr="00824360" w:rsidRDefault="19068752" w:rsidP="16337564">
      <w:pPr>
        <w:pStyle w:val="ListParagraph"/>
        <w:keepNext/>
        <w:numPr>
          <w:ilvl w:val="0"/>
          <w:numId w:val="5"/>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Understand your role in the classroom and across the school, including responsibilities beyond direct support. </w:t>
      </w:r>
    </w:p>
    <w:p w14:paraId="6056E6CF" w14:textId="3F9F1AE0" w:rsidR="0077082A" w:rsidRPr="00824360" w:rsidRDefault="19068752" w:rsidP="16337564">
      <w:pPr>
        <w:pStyle w:val="ListParagraph"/>
        <w:keepNext/>
        <w:tabs>
          <w:tab w:val="center" w:pos="5102"/>
          <w:tab w:val="left" w:pos="6440"/>
        </w:tabs>
        <w:spacing w:after="0" w:line="240" w:lineRule="auto"/>
        <w:ind w:left="0"/>
        <w:rPr>
          <w:rFonts w:ascii="Arial" w:eastAsia="Arial" w:hAnsi="Arial" w:cs="Arial"/>
          <w:b/>
          <w:bCs/>
          <w:lang w:val="en-US" w:eastAsia="en-GB"/>
        </w:rPr>
      </w:pPr>
      <w:r w:rsidRPr="16337564">
        <w:rPr>
          <w:rFonts w:ascii="Arial" w:eastAsia="Arial" w:hAnsi="Arial" w:cs="Arial"/>
          <w:b/>
          <w:bCs/>
          <w:lang w:val="en-US" w:eastAsia="en-GB"/>
        </w:rPr>
        <w:t>Teaching &amp; Learning Support</w:t>
      </w:r>
    </w:p>
    <w:p w14:paraId="61A8F520" w14:textId="0491F9C5" w:rsidR="0077082A" w:rsidRPr="00824360" w:rsidRDefault="19068752" w:rsidP="16337564">
      <w:pPr>
        <w:pStyle w:val="ListParagraph"/>
        <w:keepNext/>
        <w:numPr>
          <w:ilvl w:val="0"/>
          <w:numId w:val="4"/>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Support teachers in delivering high‑quality learning by using effective strategies that boost engagement and progress. </w:t>
      </w:r>
    </w:p>
    <w:p w14:paraId="4A2C1190" w14:textId="10313DB0" w:rsidR="0077082A" w:rsidRPr="00824360" w:rsidRDefault="19068752" w:rsidP="16337564">
      <w:pPr>
        <w:pStyle w:val="ListParagraph"/>
        <w:keepNext/>
        <w:numPr>
          <w:ilvl w:val="0"/>
          <w:numId w:val="4"/>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Provide structured and nurturing support to help pupils regulate emotions, remain on task and participate fully in lessons.</w:t>
      </w:r>
    </w:p>
    <w:p w14:paraId="2E90CEFB" w14:textId="4E95AA28" w:rsidR="0077082A" w:rsidRPr="00824360" w:rsidRDefault="19068752" w:rsidP="16337564">
      <w:pPr>
        <w:pStyle w:val="ListParagraph"/>
        <w:keepNext/>
        <w:numPr>
          <w:ilvl w:val="0"/>
          <w:numId w:val="4"/>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Promote inclusive practice by enabling </w:t>
      </w:r>
      <w:r w:rsidRPr="16337564">
        <w:rPr>
          <w:rFonts w:ascii="Arial" w:eastAsia="Arial" w:hAnsi="Arial" w:cs="Arial"/>
          <w:b/>
          <w:bCs/>
          <w:lang w:val="en-US" w:eastAsia="en-GB"/>
        </w:rPr>
        <w:t xml:space="preserve">all </w:t>
      </w:r>
      <w:r w:rsidRPr="16337564">
        <w:rPr>
          <w:rFonts w:ascii="Arial" w:eastAsia="Arial" w:hAnsi="Arial" w:cs="Arial"/>
          <w:lang w:val="en-US" w:eastAsia="en-GB"/>
        </w:rPr>
        <w:t>pupils</w:t>
      </w:r>
      <w:r w:rsidR="603824B6" w:rsidRPr="16337564">
        <w:rPr>
          <w:rFonts w:ascii="Arial" w:eastAsia="Arial" w:hAnsi="Arial" w:cs="Arial"/>
          <w:lang w:val="en-US" w:eastAsia="en-GB"/>
        </w:rPr>
        <w:t xml:space="preserve"> </w:t>
      </w:r>
      <w:r w:rsidRPr="16337564">
        <w:rPr>
          <w:rFonts w:ascii="Arial" w:eastAsia="Arial" w:hAnsi="Arial" w:cs="Arial"/>
          <w:lang w:val="en-US" w:eastAsia="en-GB"/>
        </w:rPr>
        <w:t xml:space="preserve">to access learning and enrichment activities. </w:t>
      </w:r>
      <w:r w:rsidR="4957A845" w:rsidRPr="16337564">
        <w:rPr>
          <w:rFonts w:ascii="Arial" w:eastAsia="Arial" w:hAnsi="Arial" w:cs="Arial"/>
          <w:lang w:val="en-US" w:eastAsia="en-GB"/>
        </w:rPr>
        <w:t xml:space="preserve"> </w:t>
      </w:r>
    </w:p>
    <w:p w14:paraId="5E389639" w14:textId="48F97B59" w:rsidR="0077082A" w:rsidRPr="00824360" w:rsidRDefault="19068752" w:rsidP="16337564">
      <w:pPr>
        <w:pStyle w:val="ListParagraph"/>
        <w:keepNext/>
        <w:numPr>
          <w:ilvl w:val="0"/>
          <w:numId w:val="4"/>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Use consistent </w:t>
      </w:r>
      <w:proofErr w:type="spellStart"/>
      <w:r w:rsidRPr="16337564">
        <w:rPr>
          <w:rFonts w:ascii="Arial" w:eastAsia="Arial" w:hAnsi="Arial" w:cs="Arial"/>
          <w:lang w:val="en-US" w:eastAsia="en-GB"/>
        </w:rPr>
        <w:t>behaviour</w:t>
      </w:r>
      <w:proofErr w:type="spellEnd"/>
      <w:r w:rsidRPr="16337564">
        <w:rPr>
          <w:rFonts w:ascii="Arial" w:eastAsia="Arial" w:hAnsi="Arial" w:cs="Arial"/>
          <w:lang w:val="en-US" w:eastAsia="en-GB"/>
        </w:rPr>
        <w:t>‑management strategies aligned with the school’s policy.</w:t>
      </w:r>
    </w:p>
    <w:p w14:paraId="03D0CF24" w14:textId="0588B0C0" w:rsidR="0077082A" w:rsidRPr="00824360" w:rsidRDefault="2784BB32" w:rsidP="16337564">
      <w:pPr>
        <w:pStyle w:val="ListParagraph"/>
        <w:keepNext/>
        <w:numPr>
          <w:ilvl w:val="0"/>
          <w:numId w:val="4"/>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When appropriately trained, in agreement with the </w:t>
      </w:r>
      <w:proofErr w:type="gramStart"/>
      <w:r w:rsidRPr="16337564">
        <w:rPr>
          <w:rFonts w:ascii="Arial" w:eastAsia="Times New Roman" w:hAnsi="Arial" w:cs="Arial"/>
          <w:lang w:val="en-US" w:eastAsia="en-GB"/>
        </w:rPr>
        <w:t>Principal</w:t>
      </w:r>
      <w:proofErr w:type="gramEnd"/>
      <w:r w:rsidRPr="16337564">
        <w:rPr>
          <w:rFonts w:ascii="Arial" w:eastAsia="Times New Roman" w:hAnsi="Arial" w:cs="Arial"/>
          <w:lang w:val="en-US" w:eastAsia="en-GB"/>
        </w:rPr>
        <w:t xml:space="preserve">, administer any medical interventions as requested. </w:t>
      </w:r>
    </w:p>
    <w:p w14:paraId="4330AAEC" w14:textId="3FD38583" w:rsidR="0077082A" w:rsidRPr="00824360" w:rsidRDefault="2784BB32" w:rsidP="16337564">
      <w:pPr>
        <w:pStyle w:val="ListParagraph"/>
        <w:numPr>
          <w:ilvl w:val="0"/>
          <w:numId w:val="4"/>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Assist in the supervision of children in the playground, supporting the teacher in ensuring the maintenance of high standards of </w:t>
      </w:r>
      <w:proofErr w:type="spellStart"/>
      <w:r w:rsidRPr="16337564">
        <w:rPr>
          <w:rFonts w:ascii="Arial" w:eastAsia="Times New Roman" w:hAnsi="Arial" w:cs="Arial"/>
          <w:lang w:val="en-US" w:eastAsia="en-GB"/>
        </w:rPr>
        <w:t>behaviour</w:t>
      </w:r>
      <w:proofErr w:type="spellEnd"/>
      <w:r w:rsidRPr="16337564">
        <w:rPr>
          <w:rFonts w:ascii="Arial" w:eastAsia="Times New Roman" w:hAnsi="Arial" w:cs="Arial"/>
          <w:lang w:val="en-US" w:eastAsia="en-GB"/>
        </w:rPr>
        <w:t xml:space="preserve">.  </w:t>
      </w:r>
    </w:p>
    <w:p w14:paraId="1463DE27" w14:textId="47DBCF7E" w:rsidR="0077082A" w:rsidRPr="00824360" w:rsidRDefault="2784BB32" w:rsidP="16337564">
      <w:pPr>
        <w:pStyle w:val="ListParagraph"/>
        <w:numPr>
          <w:ilvl w:val="0"/>
          <w:numId w:val="4"/>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Work on </w:t>
      </w:r>
      <w:proofErr w:type="gramStart"/>
      <w:r w:rsidRPr="16337564">
        <w:rPr>
          <w:rFonts w:ascii="Arial" w:eastAsia="Times New Roman" w:hAnsi="Arial" w:cs="Arial"/>
          <w:lang w:val="en-US" w:eastAsia="en-GB"/>
        </w:rPr>
        <w:t>play</w:t>
      </w:r>
      <w:proofErr w:type="gramEnd"/>
      <w:r w:rsidRPr="16337564">
        <w:rPr>
          <w:rFonts w:ascii="Arial" w:eastAsia="Times New Roman" w:hAnsi="Arial" w:cs="Arial"/>
          <w:lang w:val="en-US" w:eastAsia="en-GB"/>
        </w:rPr>
        <w:t xml:space="preserve"> skills with children.</w:t>
      </w:r>
    </w:p>
    <w:p w14:paraId="62F9D770" w14:textId="77777777" w:rsidR="0077082A" w:rsidRPr="00824360" w:rsidRDefault="2784BB32" w:rsidP="16337564">
      <w:pPr>
        <w:pStyle w:val="ListParagraph"/>
        <w:keepNext/>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Assist with the planning of learning activities by identifying and preparing resources required to support lesson plans and learning outcomes.</w:t>
      </w:r>
    </w:p>
    <w:p w14:paraId="69A52296" w14:textId="657E7452" w:rsidR="0077082A" w:rsidRPr="00824360" w:rsidRDefault="2784BB32" w:rsidP="16337564">
      <w:pPr>
        <w:pStyle w:val="ListParagraph"/>
        <w:keepNext/>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Preparation of materials/equipment (e.g. books, pencils, art supplies, games), preparing and clearing up activities with the pupils.</w:t>
      </w:r>
    </w:p>
    <w:p w14:paraId="7885080B" w14:textId="77777777" w:rsidR="0077082A" w:rsidRPr="00824360" w:rsidRDefault="2784BB32" w:rsidP="16337564">
      <w:pPr>
        <w:pStyle w:val="ListParagraph"/>
        <w:keepNext/>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Maintaining classroom resources and designated areas.</w:t>
      </w:r>
    </w:p>
    <w:p w14:paraId="7ABD8F40" w14:textId="77777777" w:rsidR="0077082A" w:rsidRPr="00824360" w:rsidRDefault="2784BB32" w:rsidP="16337564">
      <w:pPr>
        <w:pStyle w:val="ListParagraph"/>
        <w:keepNext/>
        <w:numPr>
          <w:ilvl w:val="0"/>
          <w:numId w:val="8"/>
        </w:numPr>
        <w:spacing w:after="0" w:line="240" w:lineRule="auto"/>
        <w:rPr>
          <w:rFonts w:ascii="Arial" w:eastAsia="Times New Roman" w:hAnsi="Arial" w:cs="Arial"/>
          <w:lang w:eastAsia="en-GB"/>
        </w:rPr>
      </w:pPr>
      <w:r w:rsidRPr="16337564">
        <w:rPr>
          <w:rFonts w:ascii="Arial" w:eastAsia="Times New Roman" w:hAnsi="Arial" w:cs="Arial"/>
          <w:lang w:val="en-US" w:eastAsia="en-GB"/>
        </w:rPr>
        <w:t xml:space="preserve">Supervise individual or small groups of pupils undertaking teacher-led learning activities by </w:t>
      </w:r>
      <w:proofErr w:type="spellStart"/>
      <w:r w:rsidRPr="16337564">
        <w:rPr>
          <w:rFonts w:ascii="Arial" w:eastAsia="Times New Roman" w:hAnsi="Arial" w:cs="Arial"/>
          <w:lang w:val="en-US" w:eastAsia="en-GB"/>
        </w:rPr>
        <w:t>co-ordinating</w:t>
      </w:r>
      <w:proofErr w:type="spellEnd"/>
      <w:r w:rsidRPr="16337564">
        <w:rPr>
          <w:rFonts w:ascii="Arial" w:eastAsia="Times New Roman" w:hAnsi="Arial" w:cs="Arial"/>
          <w:lang w:val="en-US" w:eastAsia="en-GB"/>
        </w:rPr>
        <w:t xml:space="preserve"> and explaining basic instructions for the activity, adjusting activities within the scope of the lesson plan and learning outcomes in response to pupils’ learning.</w:t>
      </w:r>
    </w:p>
    <w:p w14:paraId="3B426730" w14:textId="31CD8359" w:rsidR="0077082A" w:rsidRPr="00824360" w:rsidRDefault="2784BB32" w:rsidP="16337564">
      <w:pPr>
        <w:pStyle w:val="ListParagraph"/>
        <w:keepNext/>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Assisting pupil achievement by monitoring learning against learning outcomes, informing the teacher of progress.</w:t>
      </w:r>
    </w:p>
    <w:p w14:paraId="04320631" w14:textId="7F165E95" w:rsidR="0077082A" w:rsidRPr="00824360" w:rsidRDefault="2784BB32" w:rsidP="16337564">
      <w:pPr>
        <w:pStyle w:val="ListParagraph"/>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Assist pupils to develop their independence.</w:t>
      </w:r>
    </w:p>
    <w:p w14:paraId="0E282087" w14:textId="10FFB166" w:rsidR="0077082A" w:rsidRPr="00824360" w:rsidRDefault="2784BB32" w:rsidP="16337564">
      <w:pPr>
        <w:pStyle w:val="ListParagraph"/>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Arrange </w:t>
      </w:r>
      <w:proofErr w:type="gramStart"/>
      <w:r w:rsidRPr="16337564">
        <w:rPr>
          <w:rFonts w:ascii="Arial" w:eastAsia="Times New Roman" w:hAnsi="Arial" w:cs="Arial"/>
          <w:lang w:val="en-US" w:eastAsia="en-GB"/>
        </w:rPr>
        <w:t>classroom</w:t>
      </w:r>
      <w:proofErr w:type="gramEnd"/>
      <w:r w:rsidRPr="16337564">
        <w:rPr>
          <w:rFonts w:ascii="Arial" w:eastAsia="Times New Roman" w:hAnsi="Arial" w:cs="Arial"/>
          <w:lang w:val="en-US" w:eastAsia="en-GB"/>
        </w:rPr>
        <w:t xml:space="preserve"> to create a positive learning environment including classroom displays. </w:t>
      </w:r>
    </w:p>
    <w:p w14:paraId="73FA577E" w14:textId="2D92258A" w:rsidR="0077082A" w:rsidRPr="00824360" w:rsidRDefault="2784BB32" w:rsidP="16337564">
      <w:pPr>
        <w:pStyle w:val="ListParagraph"/>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Assist pupils with personal care and other self-help skills, including changing as necessary. </w:t>
      </w:r>
    </w:p>
    <w:p w14:paraId="1E2EFFEE" w14:textId="0AAB196C" w:rsidR="0077082A" w:rsidRPr="00824360" w:rsidRDefault="2784BB32" w:rsidP="16337564">
      <w:pPr>
        <w:pStyle w:val="ListParagraph"/>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Assist at lunchtime either in the hall helping and encouraging children to learn the social skills of mealtimes, or in the playground encouraging co-operative interaction.</w:t>
      </w:r>
    </w:p>
    <w:p w14:paraId="25717FE2" w14:textId="1444B56D" w:rsidR="0077082A" w:rsidRPr="00824360" w:rsidRDefault="2784BB32" w:rsidP="16337564">
      <w:pPr>
        <w:pStyle w:val="ListParagraph"/>
        <w:numPr>
          <w:ilvl w:val="0"/>
          <w:numId w:val="8"/>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To undertake ongoing training as required, e.g. on the lifting and handling involved in manual handling tasks.</w:t>
      </w:r>
    </w:p>
    <w:p w14:paraId="69E12ED8" w14:textId="6DF70A13" w:rsidR="0077082A" w:rsidRPr="00824360" w:rsidRDefault="19068752" w:rsidP="16337564">
      <w:pPr>
        <w:keepNext/>
        <w:tabs>
          <w:tab w:val="center" w:pos="5102"/>
          <w:tab w:val="left" w:pos="6440"/>
        </w:tabs>
        <w:spacing w:after="0" w:line="240" w:lineRule="auto"/>
        <w:rPr>
          <w:rFonts w:ascii="Arial" w:eastAsia="Arial" w:hAnsi="Arial" w:cs="Arial"/>
          <w:b/>
          <w:bCs/>
          <w:lang w:val="en-US" w:eastAsia="en-GB"/>
        </w:rPr>
      </w:pPr>
      <w:r w:rsidRPr="16337564">
        <w:rPr>
          <w:rFonts w:ascii="Arial" w:eastAsia="Arial" w:hAnsi="Arial" w:cs="Arial"/>
          <w:b/>
          <w:bCs/>
          <w:lang w:val="en-US" w:eastAsia="en-GB"/>
        </w:rPr>
        <w:lastRenderedPageBreak/>
        <w:t>Supporting Individual Pupils</w:t>
      </w:r>
    </w:p>
    <w:p w14:paraId="541BC012" w14:textId="4C4CB533" w:rsidR="0077082A" w:rsidRPr="00824360" w:rsidRDefault="19068752" w:rsidP="16337564">
      <w:pPr>
        <w:pStyle w:val="ListParagraph"/>
        <w:keepNext/>
        <w:numPr>
          <w:ilvl w:val="0"/>
          <w:numId w:val="3"/>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Work 1:1 or with small groups to deliver interventions that target emotional literacy, </w:t>
      </w:r>
      <w:proofErr w:type="spellStart"/>
      <w:r w:rsidRPr="16337564">
        <w:rPr>
          <w:rFonts w:ascii="Arial" w:eastAsia="Arial" w:hAnsi="Arial" w:cs="Arial"/>
          <w:lang w:val="en-US" w:eastAsia="en-GB"/>
        </w:rPr>
        <w:t>behaviour</w:t>
      </w:r>
      <w:proofErr w:type="spellEnd"/>
      <w:r w:rsidRPr="16337564">
        <w:rPr>
          <w:rFonts w:ascii="Arial" w:eastAsia="Arial" w:hAnsi="Arial" w:cs="Arial"/>
          <w:lang w:val="en-US" w:eastAsia="en-GB"/>
        </w:rPr>
        <w:t xml:space="preserve"> regulation and social skills development.</w:t>
      </w:r>
      <w:r w:rsidR="67C25BC7" w:rsidRPr="16337564">
        <w:rPr>
          <w:rFonts w:ascii="Arial" w:eastAsia="Arial" w:hAnsi="Arial" w:cs="Arial"/>
          <w:lang w:val="en-US" w:eastAsia="en-GB"/>
        </w:rPr>
        <w:t xml:space="preserve"> </w:t>
      </w:r>
    </w:p>
    <w:p w14:paraId="6B7F102D" w14:textId="502DD356" w:rsidR="0077082A" w:rsidRPr="00824360" w:rsidRDefault="19068752" w:rsidP="16337564">
      <w:pPr>
        <w:pStyle w:val="ListParagraph"/>
        <w:keepNext/>
        <w:numPr>
          <w:ilvl w:val="0"/>
          <w:numId w:val="3"/>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Help pupils understand and manage their emotions using therapeutic or trauma‑informed approaches.</w:t>
      </w:r>
    </w:p>
    <w:p w14:paraId="330A7B91" w14:textId="590EC26F" w:rsidR="0077082A" w:rsidRPr="00824360" w:rsidRDefault="19068752" w:rsidP="16337564">
      <w:pPr>
        <w:pStyle w:val="ListParagraph"/>
        <w:keepNext/>
        <w:numPr>
          <w:ilvl w:val="0"/>
          <w:numId w:val="3"/>
        </w:numPr>
        <w:tabs>
          <w:tab w:val="center" w:pos="5102"/>
          <w:tab w:val="left" w:pos="6440"/>
        </w:tabs>
        <w:spacing w:after="0" w:line="240" w:lineRule="auto"/>
        <w:rPr>
          <w:rFonts w:ascii="Arial" w:eastAsia="Arial" w:hAnsi="Arial" w:cs="Arial"/>
          <w:b/>
          <w:bCs/>
          <w:lang w:val="en-US" w:eastAsia="en-GB"/>
        </w:rPr>
      </w:pPr>
      <w:r w:rsidRPr="16337564">
        <w:rPr>
          <w:rFonts w:ascii="Arial" w:eastAsia="Arial" w:hAnsi="Arial" w:cs="Arial"/>
          <w:lang w:val="en-US" w:eastAsia="en-GB"/>
        </w:rPr>
        <w:t xml:space="preserve">Support preparation of </w:t>
      </w:r>
      <w:proofErr w:type="spellStart"/>
      <w:r w:rsidRPr="16337564">
        <w:rPr>
          <w:rFonts w:ascii="Arial" w:eastAsia="Arial" w:hAnsi="Arial" w:cs="Arial"/>
          <w:lang w:val="en-US" w:eastAsia="en-GB"/>
        </w:rPr>
        <w:t>personalised</w:t>
      </w:r>
      <w:proofErr w:type="spellEnd"/>
      <w:r w:rsidRPr="16337564">
        <w:rPr>
          <w:rFonts w:ascii="Arial" w:eastAsia="Arial" w:hAnsi="Arial" w:cs="Arial"/>
          <w:lang w:val="en-US" w:eastAsia="en-GB"/>
        </w:rPr>
        <w:t xml:space="preserve"> resources tailored to pupils’ abilities, triggers and learning styles.</w:t>
      </w:r>
    </w:p>
    <w:p w14:paraId="5F9F9EAE" w14:textId="174918F7" w:rsidR="0077082A" w:rsidRPr="00824360" w:rsidRDefault="19068752" w:rsidP="16337564">
      <w:pPr>
        <w:pStyle w:val="ListParagraph"/>
        <w:keepNext/>
        <w:tabs>
          <w:tab w:val="center" w:pos="5102"/>
          <w:tab w:val="left" w:pos="6440"/>
        </w:tabs>
        <w:spacing w:after="0" w:line="240" w:lineRule="auto"/>
        <w:ind w:left="0"/>
        <w:rPr>
          <w:rFonts w:ascii="Arial" w:eastAsia="Arial" w:hAnsi="Arial" w:cs="Arial"/>
          <w:b/>
          <w:bCs/>
          <w:lang w:val="en-US" w:eastAsia="en-GB"/>
        </w:rPr>
      </w:pPr>
      <w:r w:rsidRPr="16337564">
        <w:rPr>
          <w:rFonts w:ascii="Arial" w:eastAsia="Arial" w:hAnsi="Arial" w:cs="Arial"/>
          <w:b/>
          <w:bCs/>
          <w:lang w:val="en-US" w:eastAsia="en-GB"/>
        </w:rPr>
        <w:t>Working With Others</w:t>
      </w:r>
    </w:p>
    <w:p w14:paraId="7BE73F3C" w14:textId="5F37FC92" w:rsidR="0077082A" w:rsidRPr="00824360" w:rsidRDefault="19068752" w:rsidP="16337564">
      <w:pPr>
        <w:pStyle w:val="ListParagraph"/>
        <w:keepNext/>
        <w:numPr>
          <w:ilvl w:val="0"/>
          <w:numId w:val="2"/>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Collaborate with teachers, </w:t>
      </w:r>
      <w:r w:rsidR="37FD31F6" w:rsidRPr="16337564">
        <w:rPr>
          <w:rFonts w:ascii="Arial" w:eastAsia="Arial" w:hAnsi="Arial" w:cs="Arial"/>
          <w:lang w:val="en-US" w:eastAsia="en-GB"/>
        </w:rPr>
        <w:t>support staff</w:t>
      </w:r>
      <w:r w:rsidRPr="16337564">
        <w:rPr>
          <w:rFonts w:ascii="Arial" w:eastAsia="Arial" w:hAnsi="Arial" w:cs="Arial"/>
          <w:lang w:val="en-US" w:eastAsia="en-GB"/>
        </w:rPr>
        <w:t xml:space="preserve"> and therapists to deliver joined‑up support.</w:t>
      </w:r>
    </w:p>
    <w:p w14:paraId="1C2CDAB0" w14:textId="5C13D7C8" w:rsidR="0077082A" w:rsidRPr="00824360" w:rsidRDefault="19068752" w:rsidP="16337564">
      <w:pPr>
        <w:pStyle w:val="ListParagraph"/>
        <w:keepNext/>
        <w:numPr>
          <w:ilvl w:val="0"/>
          <w:numId w:val="2"/>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Communicate professionally with colleagues, external agencies and families in the best interests of</w:t>
      </w:r>
      <w:r w:rsidR="2D4623ED" w:rsidRPr="16337564">
        <w:rPr>
          <w:rFonts w:ascii="Arial" w:eastAsia="Arial" w:hAnsi="Arial" w:cs="Arial"/>
          <w:lang w:val="en-US" w:eastAsia="en-GB"/>
        </w:rPr>
        <w:t xml:space="preserve"> </w:t>
      </w:r>
      <w:r w:rsidRPr="16337564">
        <w:rPr>
          <w:rFonts w:ascii="Arial" w:eastAsia="Arial" w:hAnsi="Arial" w:cs="Arial"/>
          <w:lang w:val="en-US" w:eastAsia="en-GB"/>
        </w:rPr>
        <w:t>pupil</w:t>
      </w:r>
      <w:r w:rsidR="70C3B6B0" w:rsidRPr="16337564">
        <w:rPr>
          <w:rFonts w:ascii="Arial" w:eastAsia="Arial" w:hAnsi="Arial" w:cs="Arial"/>
          <w:lang w:val="en-US" w:eastAsia="en-GB"/>
        </w:rPr>
        <w:t>s</w:t>
      </w:r>
      <w:r w:rsidRPr="16337564">
        <w:rPr>
          <w:rFonts w:ascii="Arial" w:eastAsia="Arial" w:hAnsi="Arial" w:cs="Arial"/>
          <w:lang w:val="en-US" w:eastAsia="en-GB"/>
        </w:rPr>
        <w:t xml:space="preserve">. </w:t>
      </w:r>
    </w:p>
    <w:p w14:paraId="780C2146" w14:textId="21D90A62" w:rsidR="0077082A" w:rsidRPr="00824360" w:rsidRDefault="19068752" w:rsidP="16337564">
      <w:pPr>
        <w:pStyle w:val="ListParagraph"/>
        <w:keepNext/>
        <w:numPr>
          <w:ilvl w:val="0"/>
          <w:numId w:val="2"/>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Contribute to review meetings, </w:t>
      </w:r>
      <w:r w:rsidR="4D9F6857" w:rsidRPr="16337564">
        <w:rPr>
          <w:rFonts w:ascii="Arial" w:eastAsia="Arial" w:hAnsi="Arial" w:cs="Arial"/>
          <w:lang w:val="en-US" w:eastAsia="en-GB"/>
        </w:rPr>
        <w:t xml:space="preserve">Regulation Support Plans </w:t>
      </w:r>
      <w:r w:rsidRPr="16337564">
        <w:rPr>
          <w:rFonts w:ascii="Arial" w:eastAsia="Arial" w:hAnsi="Arial" w:cs="Arial"/>
          <w:lang w:val="en-US" w:eastAsia="en-GB"/>
        </w:rPr>
        <w:t>and risk assessments where appropriate.</w:t>
      </w:r>
      <w:r w:rsidR="183E2C25" w:rsidRPr="16337564">
        <w:rPr>
          <w:rFonts w:ascii="Arial" w:eastAsia="Arial" w:hAnsi="Arial" w:cs="Arial"/>
          <w:lang w:val="en-US" w:eastAsia="en-GB"/>
        </w:rPr>
        <w:t xml:space="preserve"> </w:t>
      </w:r>
    </w:p>
    <w:p w14:paraId="24FE9A43" w14:textId="777DD493" w:rsidR="0077082A" w:rsidRPr="00824360" w:rsidRDefault="19068752" w:rsidP="16337564">
      <w:pPr>
        <w:pStyle w:val="ListParagraph"/>
        <w:keepNext/>
        <w:numPr>
          <w:ilvl w:val="0"/>
          <w:numId w:val="2"/>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Help create a calm, safe and structured environment that promotes positive relationships.</w:t>
      </w:r>
    </w:p>
    <w:p w14:paraId="6C59D076" w14:textId="3F0FAAA0" w:rsidR="0077082A" w:rsidRPr="00824360" w:rsidRDefault="19068752" w:rsidP="16337564">
      <w:pPr>
        <w:keepNext/>
        <w:tabs>
          <w:tab w:val="center" w:pos="5102"/>
          <w:tab w:val="left" w:pos="6440"/>
        </w:tabs>
        <w:spacing w:after="0" w:line="240" w:lineRule="auto"/>
        <w:rPr>
          <w:rFonts w:ascii="Arial" w:eastAsia="Arial" w:hAnsi="Arial" w:cs="Arial"/>
          <w:b/>
          <w:bCs/>
          <w:lang w:val="en-US" w:eastAsia="en-GB"/>
        </w:rPr>
      </w:pPr>
      <w:r w:rsidRPr="16337564">
        <w:rPr>
          <w:rFonts w:ascii="Arial" w:eastAsia="Arial" w:hAnsi="Arial" w:cs="Arial"/>
          <w:b/>
          <w:bCs/>
          <w:lang w:val="en-US" w:eastAsia="en-GB"/>
        </w:rPr>
        <w:t>Additional Duties</w:t>
      </w:r>
    </w:p>
    <w:p w14:paraId="4ABAA125" w14:textId="13A58FD5" w:rsidR="0077082A" w:rsidRPr="00824360" w:rsidRDefault="19068752" w:rsidP="16337564">
      <w:pPr>
        <w:pStyle w:val="ListParagraph"/>
        <w:keepNext/>
        <w:numPr>
          <w:ilvl w:val="0"/>
          <w:numId w:val="1"/>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 xml:space="preserve">Support safe de‑escalation and follow </w:t>
      </w:r>
      <w:r w:rsidR="6361B490" w:rsidRPr="16337564">
        <w:rPr>
          <w:rFonts w:ascii="Arial" w:eastAsia="Arial" w:hAnsi="Arial" w:cs="Arial"/>
          <w:lang w:val="en-US" w:eastAsia="en-GB"/>
        </w:rPr>
        <w:t>Regulation Support Plans</w:t>
      </w:r>
      <w:r w:rsidRPr="16337564">
        <w:rPr>
          <w:rFonts w:ascii="Arial" w:eastAsia="Arial" w:hAnsi="Arial" w:cs="Arial"/>
          <w:lang w:val="en-US" w:eastAsia="en-GB"/>
        </w:rPr>
        <w:t xml:space="preserve"> designed for pupils with SEMH needs.</w:t>
      </w:r>
      <w:r w:rsidR="6419A99C" w:rsidRPr="16337564">
        <w:rPr>
          <w:rFonts w:ascii="Arial" w:eastAsia="Arial" w:hAnsi="Arial" w:cs="Arial"/>
          <w:lang w:val="en-US" w:eastAsia="en-GB"/>
        </w:rPr>
        <w:t xml:space="preserve"> </w:t>
      </w:r>
    </w:p>
    <w:p w14:paraId="6AA2D1E0" w14:textId="71DB088A" w:rsidR="0077082A" w:rsidRPr="00824360" w:rsidRDefault="19068752" w:rsidP="16337564">
      <w:pPr>
        <w:pStyle w:val="ListParagraph"/>
        <w:keepNext/>
        <w:numPr>
          <w:ilvl w:val="0"/>
          <w:numId w:val="1"/>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Assist with regulation spaces (e.g., sensory rooms, calm rooms) and guide pupils in using them appropriately.</w:t>
      </w:r>
    </w:p>
    <w:p w14:paraId="53BF908E" w14:textId="3A73E73D" w:rsidR="0077082A" w:rsidRPr="00824360" w:rsidRDefault="19068752" w:rsidP="16337564">
      <w:pPr>
        <w:pStyle w:val="ListParagraph"/>
        <w:keepNext/>
        <w:numPr>
          <w:ilvl w:val="0"/>
          <w:numId w:val="1"/>
        </w:numPr>
        <w:tabs>
          <w:tab w:val="center" w:pos="5102"/>
          <w:tab w:val="left" w:pos="6440"/>
        </w:tabs>
        <w:spacing w:after="0" w:line="240" w:lineRule="auto"/>
        <w:rPr>
          <w:rFonts w:ascii="Arial" w:eastAsia="Arial" w:hAnsi="Arial" w:cs="Arial"/>
          <w:lang w:val="en-US" w:eastAsia="en-GB"/>
        </w:rPr>
      </w:pPr>
      <w:r w:rsidRPr="16337564">
        <w:rPr>
          <w:rFonts w:ascii="Arial" w:eastAsia="Arial" w:hAnsi="Arial" w:cs="Arial"/>
          <w:lang w:val="en-US" w:eastAsia="en-GB"/>
        </w:rPr>
        <w:t>Support the administrative aspects of pupil plans, records and interventions as required.</w:t>
      </w:r>
    </w:p>
    <w:p w14:paraId="234679C9" w14:textId="1F55E59E" w:rsidR="0077082A" w:rsidRPr="00824360" w:rsidRDefault="768573E2" w:rsidP="16337564">
      <w:pPr>
        <w:pStyle w:val="ListParagraph"/>
        <w:keepNext/>
        <w:numPr>
          <w:ilvl w:val="0"/>
          <w:numId w:val="1"/>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Be involved in </w:t>
      </w:r>
      <w:proofErr w:type="gramStart"/>
      <w:r w:rsidRPr="16337564">
        <w:rPr>
          <w:rFonts w:ascii="Arial" w:eastAsia="Times New Roman" w:hAnsi="Arial" w:cs="Arial"/>
          <w:lang w:val="en-US" w:eastAsia="en-GB"/>
        </w:rPr>
        <w:t>extra-curricular</w:t>
      </w:r>
      <w:proofErr w:type="gramEnd"/>
      <w:r w:rsidRPr="16337564">
        <w:rPr>
          <w:rFonts w:ascii="Arial" w:eastAsia="Times New Roman" w:hAnsi="Arial" w:cs="Arial"/>
          <w:lang w:val="en-US" w:eastAsia="en-GB"/>
        </w:rPr>
        <w:t xml:space="preserve"> activities (e.g. clubs, activities, trips, open days, presentation evenings). </w:t>
      </w:r>
    </w:p>
    <w:p w14:paraId="78A1FFB3" w14:textId="407A308C" w:rsidR="0077082A" w:rsidRPr="00824360" w:rsidRDefault="768573E2" w:rsidP="16337564">
      <w:pPr>
        <w:pStyle w:val="ListParagraph"/>
        <w:keepNext/>
        <w:numPr>
          <w:ilvl w:val="0"/>
          <w:numId w:val="1"/>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Within the working day, be available to support teaching staff through the production of teaching resources.</w:t>
      </w:r>
    </w:p>
    <w:p w14:paraId="31B58541" w14:textId="253E9A97" w:rsidR="0077082A" w:rsidRPr="00824360" w:rsidRDefault="768573E2" w:rsidP="16337564">
      <w:pPr>
        <w:pStyle w:val="ListParagraph"/>
        <w:keepNext/>
        <w:numPr>
          <w:ilvl w:val="0"/>
          <w:numId w:val="1"/>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 xml:space="preserve">Report pupil and school issues in line with the Trust’s policies for health and safety, child protection, </w:t>
      </w:r>
      <w:proofErr w:type="spellStart"/>
      <w:r w:rsidRPr="16337564">
        <w:rPr>
          <w:rFonts w:ascii="Arial" w:eastAsia="Times New Roman" w:hAnsi="Arial" w:cs="Arial"/>
          <w:lang w:val="en-US" w:eastAsia="en-GB"/>
        </w:rPr>
        <w:t>behaviour</w:t>
      </w:r>
      <w:proofErr w:type="spellEnd"/>
      <w:r w:rsidRPr="16337564">
        <w:rPr>
          <w:rFonts w:ascii="Arial" w:eastAsia="Times New Roman" w:hAnsi="Arial" w:cs="Arial"/>
          <w:lang w:val="en-US" w:eastAsia="en-GB"/>
        </w:rPr>
        <w:t xml:space="preserve"> management, etc.  </w:t>
      </w:r>
    </w:p>
    <w:p w14:paraId="12310418" w14:textId="26EE4DB7" w:rsidR="0077082A" w:rsidRPr="00824360" w:rsidRDefault="768573E2" w:rsidP="16337564">
      <w:pPr>
        <w:pStyle w:val="ListParagraph"/>
        <w:keepNext/>
        <w:numPr>
          <w:ilvl w:val="0"/>
          <w:numId w:val="1"/>
        </w:numPr>
        <w:tabs>
          <w:tab w:val="center" w:pos="5102"/>
          <w:tab w:val="left" w:pos="6440"/>
        </w:tabs>
        <w:spacing w:after="0" w:line="240" w:lineRule="auto"/>
        <w:rPr>
          <w:rFonts w:ascii="Arial" w:eastAsia="Times New Roman" w:hAnsi="Arial" w:cs="Arial"/>
          <w:lang w:val="en-US" w:eastAsia="en-GB"/>
        </w:rPr>
      </w:pPr>
      <w:r w:rsidRPr="16337564">
        <w:rPr>
          <w:rFonts w:ascii="Arial" w:eastAsia="Times New Roman" w:hAnsi="Arial" w:cs="Arial"/>
          <w:lang w:val="en-US" w:eastAsia="en-GB"/>
        </w:rPr>
        <w:t>Attend all staff meetings and professional development sessions as required.</w:t>
      </w:r>
    </w:p>
    <w:p w14:paraId="615357D2" w14:textId="0AE8F563" w:rsidR="0077082A" w:rsidRPr="00824360" w:rsidRDefault="0077082A" w:rsidP="16337564">
      <w:pPr>
        <w:pStyle w:val="ListParagraph"/>
        <w:keepNext/>
        <w:spacing w:after="0" w:line="240" w:lineRule="auto"/>
        <w:jc w:val="both"/>
        <w:outlineLvl w:val="2"/>
        <w:rPr>
          <w:rFonts w:ascii="Arial" w:hAnsi="Arial" w:cs="Arial"/>
          <w:b/>
          <w:bCs/>
        </w:rPr>
      </w:pPr>
    </w:p>
    <w:p w14:paraId="0C9064E9" w14:textId="6C6D51BE" w:rsidR="0077082A" w:rsidRPr="00824360" w:rsidRDefault="007B11B3" w:rsidP="16337564">
      <w:pPr>
        <w:keepNext/>
        <w:spacing w:after="0" w:line="240" w:lineRule="auto"/>
      </w:pPr>
      <w:r w:rsidRPr="16337564">
        <w:br w:type="page"/>
      </w:r>
    </w:p>
    <w:p w14:paraId="5FAB7037" w14:textId="07701407" w:rsidR="0077082A" w:rsidRPr="00824360" w:rsidRDefault="007B11B3" w:rsidP="16337564">
      <w:pPr>
        <w:keepNext/>
        <w:spacing w:after="0" w:line="240" w:lineRule="auto"/>
        <w:jc w:val="both"/>
        <w:outlineLvl w:val="2"/>
        <w:rPr>
          <w:rFonts w:ascii="Arial" w:eastAsia="Times New Roman" w:hAnsi="Arial" w:cs="Arial"/>
          <w:b/>
          <w:bCs/>
          <w:lang w:val="en-US"/>
        </w:rPr>
      </w:pPr>
      <w:r w:rsidRPr="16337564">
        <w:rPr>
          <w:rFonts w:ascii="Arial" w:hAnsi="Arial" w:cs="Arial"/>
          <w:b/>
          <w:bCs/>
        </w:rPr>
        <w:lastRenderedPageBreak/>
        <w:t>Person Specification for p</w:t>
      </w:r>
      <w:r w:rsidR="0077082A" w:rsidRPr="16337564">
        <w:rPr>
          <w:rFonts w:ascii="Arial" w:hAnsi="Arial" w:cs="Arial"/>
          <w:b/>
          <w:bCs/>
        </w:rPr>
        <w:t xml:space="preserve">ost of: Teaching Assistant </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4FA3876D" w14:textId="77777777" w:rsidTr="16337564">
        <w:tc>
          <w:tcPr>
            <w:tcW w:w="1951" w:type="dxa"/>
            <w:tcBorders>
              <w:top w:val="single" w:sz="4" w:space="0" w:color="auto"/>
              <w:left w:val="single" w:sz="4" w:space="0" w:color="auto"/>
              <w:bottom w:val="single" w:sz="4" w:space="0" w:color="auto"/>
              <w:right w:val="single" w:sz="4" w:space="0" w:color="auto"/>
            </w:tcBorders>
          </w:tcPr>
          <w:p w14:paraId="4EFCCA37" w14:textId="77777777" w:rsidR="0077082A" w:rsidRDefault="0077082A" w:rsidP="16337564">
            <w:pPr>
              <w:rPr>
                <w:rFonts w:ascii="Arial" w:hAnsi="Arial" w:cs="Arial"/>
                <w:b/>
                <w:bCs/>
              </w:rPr>
            </w:pPr>
          </w:p>
          <w:p w14:paraId="52E690D2" w14:textId="77777777" w:rsidR="0077082A" w:rsidRPr="0077082A" w:rsidRDefault="0077082A" w:rsidP="16337564">
            <w:pPr>
              <w:rPr>
                <w:rFonts w:ascii="Arial" w:hAnsi="Arial" w:cs="Arial"/>
                <w:b/>
                <w:bCs/>
              </w:rPr>
            </w:pPr>
            <w:r w:rsidRPr="16337564">
              <w:rPr>
                <w:rFonts w:ascii="Arial" w:hAnsi="Arial" w:cs="Arial"/>
                <w:b/>
                <w:bCs/>
              </w:rPr>
              <w:t>Personal qualities</w:t>
            </w:r>
          </w:p>
        </w:tc>
        <w:tc>
          <w:tcPr>
            <w:tcW w:w="7088" w:type="dxa"/>
            <w:tcBorders>
              <w:top w:val="single" w:sz="4" w:space="0" w:color="auto"/>
              <w:left w:val="single" w:sz="4" w:space="0" w:color="auto"/>
              <w:bottom w:val="single" w:sz="4" w:space="0" w:color="auto"/>
              <w:right w:val="single" w:sz="4" w:space="0" w:color="auto"/>
            </w:tcBorders>
          </w:tcPr>
          <w:p w14:paraId="724EB741" w14:textId="77777777" w:rsidR="0077082A" w:rsidRDefault="0077082A" w:rsidP="16337564">
            <w:pPr>
              <w:ind w:left="360"/>
              <w:rPr>
                <w:rFonts w:ascii="Arial" w:hAnsi="Arial" w:cs="Arial"/>
                <w:b/>
                <w:bCs/>
              </w:rPr>
            </w:pPr>
          </w:p>
          <w:p w14:paraId="50D93931" w14:textId="77777777" w:rsidR="0077082A" w:rsidRDefault="0077082A" w:rsidP="16337564">
            <w:pPr>
              <w:numPr>
                <w:ilvl w:val="0"/>
                <w:numId w:val="15"/>
              </w:numPr>
              <w:spacing w:after="0" w:line="240" w:lineRule="auto"/>
              <w:rPr>
                <w:rFonts w:ascii="Arial" w:hAnsi="Arial" w:cs="Arial"/>
                <w:b/>
                <w:bCs/>
              </w:rPr>
            </w:pPr>
            <w:r w:rsidRPr="16337564">
              <w:rPr>
                <w:rFonts w:ascii="Arial" w:hAnsi="Arial" w:cs="Arial"/>
              </w:rPr>
              <w:t>Empathy for children with special needs</w:t>
            </w:r>
          </w:p>
          <w:p w14:paraId="3873DAF4" w14:textId="77777777" w:rsidR="0077082A" w:rsidRPr="0077082A" w:rsidRDefault="0077082A" w:rsidP="16337564">
            <w:pPr>
              <w:numPr>
                <w:ilvl w:val="0"/>
                <w:numId w:val="15"/>
              </w:numPr>
              <w:spacing w:after="0" w:line="240" w:lineRule="auto"/>
              <w:rPr>
                <w:rFonts w:ascii="Arial" w:hAnsi="Arial" w:cs="Arial"/>
              </w:rPr>
            </w:pPr>
            <w:r w:rsidRPr="16337564">
              <w:rPr>
                <w:rFonts w:ascii="Arial" w:hAnsi="Arial" w:cs="Arial"/>
              </w:rPr>
              <w:t>Patience, understanding, caring, sense of humour</w:t>
            </w:r>
          </w:p>
        </w:tc>
      </w:tr>
      <w:tr w:rsidR="0077082A" w14:paraId="29D433C2" w14:textId="77777777" w:rsidTr="16337564">
        <w:tc>
          <w:tcPr>
            <w:tcW w:w="1951" w:type="dxa"/>
            <w:tcBorders>
              <w:top w:val="single" w:sz="4" w:space="0" w:color="auto"/>
              <w:left w:val="single" w:sz="4" w:space="0" w:color="auto"/>
              <w:bottom w:val="single" w:sz="4" w:space="0" w:color="auto"/>
              <w:right w:val="single" w:sz="4" w:space="0" w:color="auto"/>
            </w:tcBorders>
          </w:tcPr>
          <w:p w14:paraId="4F8F30B2" w14:textId="77777777" w:rsidR="0077082A" w:rsidRDefault="0077082A" w:rsidP="16337564">
            <w:pPr>
              <w:rPr>
                <w:rFonts w:ascii="Arial" w:hAnsi="Arial" w:cs="Arial"/>
              </w:rPr>
            </w:pPr>
          </w:p>
          <w:p w14:paraId="434BFD2C" w14:textId="77777777" w:rsidR="0077082A" w:rsidRDefault="0077082A" w:rsidP="16337564">
            <w:pPr>
              <w:rPr>
                <w:rFonts w:ascii="Arial" w:hAnsi="Arial" w:cs="Arial"/>
              </w:rPr>
            </w:pPr>
          </w:p>
          <w:p w14:paraId="553C5906" w14:textId="77777777" w:rsidR="0077082A" w:rsidRDefault="0077082A" w:rsidP="16337564">
            <w:pPr>
              <w:rPr>
                <w:rFonts w:ascii="Arial" w:hAnsi="Arial" w:cs="Arial"/>
                <w:b/>
                <w:bCs/>
              </w:rPr>
            </w:pPr>
            <w:r w:rsidRPr="16337564">
              <w:rPr>
                <w:rFonts w:ascii="Arial" w:hAnsi="Arial" w:cs="Arial"/>
                <w:b/>
                <w:bCs/>
              </w:rPr>
              <w:t>Qualifications/ Experience</w:t>
            </w:r>
          </w:p>
          <w:p w14:paraId="0730256F" w14:textId="77777777" w:rsidR="0077082A" w:rsidRDefault="0077082A" w:rsidP="16337564">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5D18B62A" w14:textId="77777777" w:rsidR="0077082A" w:rsidRDefault="0077082A" w:rsidP="16337564">
            <w:pPr>
              <w:spacing w:after="0" w:line="240" w:lineRule="auto"/>
              <w:ind w:left="360"/>
              <w:rPr>
                <w:rFonts w:ascii="Arial" w:hAnsi="Arial" w:cs="Arial"/>
              </w:rPr>
            </w:pPr>
          </w:p>
          <w:p w14:paraId="181154DC" w14:textId="77777777" w:rsidR="0077082A" w:rsidRDefault="0077082A" w:rsidP="16337564">
            <w:pPr>
              <w:numPr>
                <w:ilvl w:val="0"/>
                <w:numId w:val="16"/>
              </w:numPr>
              <w:spacing w:after="0" w:line="240" w:lineRule="auto"/>
              <w:rPr>
                <w:rFonts w:ascii="Arial" w:hAnsi="Arial" w:cs="Arial"/>
              </w:rPr>
            </w:pPr>
            <w:r w:rsidRPr="16337564">
              <w:rPr>
                <w:rFonts w:ascii="Arial" w:hAnsi="Arial" w:cs="Arial"/>
              </w:rPr>
              <w:t>Experience of working with children/young people.</w:t>
            </w:r>
          </w:p>
          <w:p w14:paraId="6BF1291A" w14:textId="77777777" w:rsidR="0077082A" w:rsidRDefault="0077082A" w:rsidP="16337564">
            <w:pPr>
              <w:numPr>
                <w:ilvl w:val="0"/>
                <w:numId w:val="16"/>
              </w:numPr>
              <w:spacing w:after="0" w:line="240" w:lineRule="auto"/>
              <w:rPr>
                <w:rFonts w:ascii="Arial" w:hAnsi="Arial" w:cs="Arial"/>
              </w:rPr>
            </w:pPr>
            <w:r w:rsidRPr="16337564">
              <w:rPr>
                <w:rFonts w:ascii="Arial" w:hAnsi="Arial" w:cs="Arial"/>
              </w:rPr>
              <w:t>Recent experience of working in a school.</w:t>
            </w:r>
          </w:p>
          <w:p w14:paraId="1DC2B898" w14:textId="77777777" w:rsidR="0077082A" w:rsidRDefault="0077082A" w:rsidP="16337564">
            <w:pPr>
              <w:numPr>
                <w:ilvl w:val="0"/>
                <w:numId w:val="16"/>
              </w:numPr>
              <w:spacing w:after="0" w:line="240" w:lineRule="auto"/>
              <w:rPr>
                <w:rFonts w:ascii="Arial" w:hAnsi="Arial" w:cs="Arial"/>
              </w:rPr>
            </w:pPr>
            <w:r w:rsidRPr="16337564">
              <w:rPr>
                <w:rFonts w:ascii="Arial" w:hAnsi="Arial" w:cs="Arial"/>
              </w:rPr>
              <w:t>A good standard of written and spoken English that supports pupils’ learning.</w:t>
            </w:r>
          </w:p>
          <w:p w14:paraId="5230534B" w14:textId="77777777" w:rsidR="0077082A" w:rsidRDefault="0077082A" w:rsidP="16337564">
            <w:pPr>
              <w:numPr>
                <w:ilvl w:val="0"/>
                <w:numId w:val="16"/>
              </w:numPr>
              <w:spacing w:after="0" w:line="240" w:lineRule="auto"/>
              <w:rPr>
                <w:rFonts w:ascii="Arial" w:hAnsi="Arial" w:cs="Arial"/>
              </w:rPr>
            </w:pPr>
            <w:r w:rsidRPr="16337564">
              <w:rPr>
                <w:rFonts w:ascii="Arial" w:hAnsi="Arial" w:cs="Arial"/>
              </w:rPr>
              <w:t>Experience of relevant age group.</w:t>
            </w:r>
          </w:p>
          <w:p w14:paraId="22F8474E" w14:textId="77777777" w:rsidR="0077082A" w:rsidRPr="0077082A" w:rsidRDefault="0077082A" w:rsidP="16337564">
            <w:pPr>
              <w:numPr>
                <w:ilvl w:val="0"/>
                <w:numId w:val="16"/>
              </w:numPr>
              <w:spacing w:after="0" w:line="240" w:lineRule="auto"/>
              <w:rPr>
                <w:rFonts w:ascii="Arial" w:hAnsi="Arial" w:cs="Arial"/>
              </w:rPr>
            </w:pPr>
            <w:r w:rsidRPr="16337564">
              <w:rPr>
                <w:rFonts w:ascii="Arial" w:hAnsi="Arial" w:cs="Arial"/>
              </w:rPr>
              <w:t>Experience of working with children with special needs.</w:t>
            </w:r>
          </w:p>
        </w:tc>
      </w:tr>
      <w:tr w:rsidR="0077082A" w14:paraId="54D4C964" w14:textId="77777777" w:rsidTr="16337564">
        <w:tc>
          <w:tcPr>
            <w:tcW w:w="1951" w:type="dxa"/>
            <w:tcBorders>
              <w:top w:val="single" w:sz="4" w:space="0" w:color="auto"/>
              <w:left w:val="single" w:sz="4" w:space="0" w:color="auto"/>
              <w:bottom w:val="single" w:sz="4" w:space="0" w:color="auto"/>
              <w:right w:val="single" w:sz="4" w:space="0" w:color="auto"/>
            </w:tcBorders>
          </w:tcPr>
          <w:p w14:paraId="4CD26AB3" w14:textId="77777777" w:rsidR="0077082A" w:rsidRDefault="0077082A" w:rsidP="16337564">
            <w:pPr>
              <w:rPr>
                <w:rFonts w:ascii="Arial" w:hAnsi="Arial" w:cs="Arial"/>
              </w:rPr>
            </w:pPr>
          </w:p>
          <w:p w14:paraId="3F542AF8" w14:textId="77777777" w:rsidR="0077082A" w:rsidRDefault="0077082A" w:rsidP="16337564">
            <w:pPr>
              <w:rPr>
                <w:rFonts w:ascii="Arial" w:hAnsi="Arial" w:cs="Arial"/>
                <w:b/>
                <w:bCs/>
              </w:rPr>
            </w:pPr>
            <w:r w:rsidRPr="16337564">
              <w:rPr>
                <w:rFonts w:ascii="Arial" w:hAnsi="Arial" w:cs="Arial"/>
                <w:b/>
                <w:bCs/>
              </w:rPr>
              <w:t>Knowledge</w:t>
            </w:r>
          </w:p>
          <w:p w14:paraId="1B01530C" w14:textId="77777777" w:rsidR="0077082A" w:rsidRDefault="0077082A" w:rsidP="16337564">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1CDBBCDE" w14:textId="77777777" w:rsidR="0077082A" w:rsidRPr="0077082A" w:rsidRDefault="0077082A" w:rsidP="16337564">
            <w:pPr>
              <w:spacing w:after="0" w:line="240" w:lineRule="auto"/>
              <w:ind w:left="360"/>
              <w:rPr>
                <w:rFonts w:ascii="Arial" w:hAnsi="Arial" w:cs="Arial"/>
                <w:b/>
                <w:bCs/>
              </w:rPr>
            </w:pPr>
          </w:p>
          <w:p w14:paraId="34E94B65" w14:textId="77777777" w:rsidR="0077082A" w:rsidRDefault="0077082A" w:rsidP="16337564">
            <w:pPr>
              <w:numPr>
                <w:ilvl w:val="0"/>
                <w:numId w:val="17"/>
              </w:numPr>
              <w:spacing w:after="0" w:line="240" w:lineRule="auto"/>
              <w:rPr>
                <w:rFonts w:ascii="Arial" w:hAnsi="Arial" w:cs="Arial"/>
                <w:b/>
                <w:bCs/>
              </w:rPr>
            </w:pPr>
            <w:r w:rsidRPr="16337564">
              <w:rPr>
                <w:rFonts w:ascii="Arial" w:hAnsi="Arial" w:cs="Arial"/>
              </w:rPr>
              <w:t>An understanding of the varied needs of children as they develop socially and academically.</w:t>
            </w:r>
          </w:p>
          <w:p w14:paraId="74FE24C0" w14:textId="77777777" w:rsidR="0077082A" w:rsidRPr="0077082A" w:rsidRDefault="0077082A" w:rsidP="16337564">
            <w:pPr>
              <w:numPr>
                <w:ilvl w:val="0"/>
                <w:numId w:val="17"/>
              </w:numPr>
              <w:spacing w:after="0" w:line="240" w:lineRule="auto"/>
              <w:rPr>
                <w:rFonts w:ascii="Arial" w:hAnsi="Arial" w:cs="Arial"/>
                <w:b/>
                <w:bCs/>
              </w:rPr>
            </w:pPr>
            <w:r w:rsidRPr="16337564">
              <w:rPr>
                <w:rFonts w:ascii="Arial" w:hAnsi="Arial" w:cs="Arial"/>
              </w:rPr>
              <w:t>A knowledge of behaviour management techniques that support school and classroom practices.</w:t>
            </w:r>
          </w:p>
        </w:tc>
      </w:tr>
      <w:tr w:rsidR="0077082A" w14:paraId="65BF8CBD" w14:textId="77777777" w:rsidTr="16337564">
        <w:tc>
          <w:tcPr>
            <w:tcW w:w="1951" w:type="dxa"/>
            <w:tcBorders>
              <w:top w:val="single" w:sz="4" w:space="0" w:color="auto"/>
              <w:left w:val="single" w:sz="4" w:space="0" w:color="auto"/>
              <w:bottom w:val="single" w:sz="4" w:space="0" w:color="auto"/>
              <w:right w:val="single" w:sz="4" w:space="0" w:color="auto"/>
            </w:tcBorders>
          </w:tcPr>
          <w:p w14:paraId="023EF40C" w14:textId="77777777" w:rsidR="0077082A" w:rsidRDefault="0077082A" w:rsidP="16337564">
            <w:pPr>
              <w:rPr>
                <w:rFonts w:ascii="Arial" w:hAnsi="Arial" w:cs="Arial"/>
              </w:rPr>
            </w:pPr>
          </w:p>
          <w:p w14:paraId="4425275B" w14:textId="77777777" w:rsidR="0077082A" w:rsidRDefault="0077082A" w:rsidP="16337564">
            <w:pPr>
              <w:rPr>
                <w:rFonts w:ascii="Arial" w:hAnsi="Arial" w:cs="Arial"/>
                <w:b/>
                <w:bCs/>
              </w:rPr>
            </w:pPr>
            <w:r w:rsidRPr="16337564">
              <w:rPr>
                <w:rFonts w:ascii="Arial" w:hAnsi="Arial" w:cs="Arial"/>
                <w:b/>
                <w:bCs/>
              </w:rPr>
              <w:t>Skills and Aptitudes</w:t>
            </w:r>
          </w:p>
          <w:p w14:paraId="6063B456" w14:textId="77777777" w:rsidR="0077082A" w:rsidRDefault="0077082A" w:rsidP="16337564">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6C0A35C2" w14:textId="77777777" w:rsidR="0077082A" w:rsidRPr="0077082A" w:rsidRDefault="0077082A" w:rsidP="16337564">
            <w:pPr>
              <w:spacing w:after="0" w:line="240" w:lineRule="auto"/>
              <w:ind w:left="360"/>
              <w:rPr>
                <w:rFonts w:ascii="Arial" w:hAnsi="Arial" w:cs="Arial"/>
                <w:b/>
                <w:bCs/>
              </w:rPr>
            </w:pPr>
          </w:p>
          <w:p w14:paraId="5EBD509B"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 commitment to promoting equal opportunities and meeting individual needs.</w:t>
            </w:r>
          </w:p>
          <w:p w14:paraId="1FCA3156"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Awareness of confidentiality.</w:t>
            </w:r>
          </w:p>
          <w:p w14:paraId="2AD380B7"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Ability to work as part of a team.</w:t>
            </w:r>
          </w:p>
          <w:p w14:paraId="0EFDC978"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Able to manage time effectively.</w:t>
            </w:r>
          </w:p>
          <w:p w14:paraId="3926C408"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Ability to be flexible to the needs of the children.</w:t>
            </w:r>
          </w:p>
          <w:p w14:paraId="1F3B2CAB"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Effective communication, interpersonal and organisational skills.</w:t>
            </w:r>
          </w:p>
          <w:p w14:paraId="3C2D53B8"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Ability to use ICT/the internet and email to support pupils’ learning.</w:t>
            </w:r>
          </w:p>
          <w:p w14:paraId="31F18B24" w14:textId="77777777" w:rsidR="0077082A" w:rsidRDefault="0077082A" w:rsidP="16337564">
            <w:pPr>
              <w:numPr>
                <w:ilvl w:val="0"/>
                <w:numId w:val="18"/>
              </w:numPr>
              <w:spacing w:after="0" w:line="240" w:lineRule="auto"/>
              <w:rPr>
                <w:rFonts w:ascii="Arial" w:hAnsi="Arial" w:cs="Arial"/>
                <w:b/>
                <w:bCs/>
              </w:rPr>
            </w:pPr>
            <w:r w:rsidRPr="16337564">
              <w:rPr>
                <w:rFonts w:ascii="Arial" w:hAnsi="Arial" w:cs="Arial"/>
              </w:rPr>
              <w:t>Able to use ICT to store and retrieve data.</w:t>
            </w:r>
          </w:p>
          <w:p w14:paraId="1A73C0FE" w14:textId="77777777" w:rsidR="0077082A" w:rsidRDefault="0077082A" w:rsidP="16337564">
            <w:pPr>
              <w:ind w:left="360"/>
              <w:rPr>
                <w:rFonts w:ascii="Arial" w:hAnsi="Arial" w:cs="Arial"/>
              </w:rPr>
            </w:pPr>
          </w:p>
        </w:tc>
      </w:tr>
      <w:tr w:rsidR="0077082A" w14:paraId="33161E31" w14:textId="77777777" w:rsidTr="16337564">
        <w:tc>
          <w:tcPr>
            <w:tcW w:w="1951" w:type="dxa"/>
            <w:tcBorders>
              <w:top w:val="single" w:sz="4" w:space="0" w:color="auto"/>
              <w:left w:val="single" w:sz="4" w:space="0" w:color="auto"/>
              <w:bottom w:val="single" w:sz="4" w:space="0" w:color="auto"/>
              <w:right w:val="single" w:sz="4" w:space="0" w:color="auto"/>
            </w:tcBorders>
          </w:tcPr>
          <w:p w14:paraId="00871EE8" w14:textId="77777777" w:rsidR="0077082A" w:rsidRPr="0077082A" w:rsidRDefault="0077082A" w:rsidP="16337564">
            <w:pPr>
              <w:rPr>
                <w:rFonts w:ascii="Arial" w:hAnsi="Arial" w:cs="Arial"/>
                <w:b/>
                <w:bCs/>
              </w:rPr>
            </w:pPr>
            <w:r w:rsidRPr="16337564">
              <w:rPr>
                <w:rFonts w:ascii="Arial" w:hAnsi="Arial" w:cs="Arial"/>
                <w:b/>
                <w:bCs/>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5AB96181" w14:textId="77777777" w:rsidR="0077082A" w:rsidRDefault="0077082A" w:rsidP="16337564">
            <w:pPr>
              <w:spacing w:after="0" w:line="240" w:lineRule="auto"/>
              <w:ind w:left="360"/>
              <w:rPr>
                <w:rFonts w:ascii="Arial" w:hAnsi="Arial" w:cs="Arial"/>
              </w:rPr>
            </w:pPr>
          </w:p>
          <w:p w14:paraId="14DE66B0" w14:textId="77777777" w:rsidR="0077082A" w:rsidRPr="0077082A" w:rsidRDefault="0077082A" w:rsidP="16337564">
            <w:pPr>
              <w:numPr>
                <w:ilvl w:val="0"/>
                <w:numId w:val="18"/>
              </w:numPr>
              <w:spacing w:after="0" w:line="240" w:lineRule="auto"/>
              <w:rPr>
                <w:rFonts w:ascii="Arial" w:hAnsi="Arial" w:cs="Arial"/>
              </w:rPr>
            </w:pPr>
            <w:r w:rsidRPr="16337564">
              <w:rPr>
                <w:rFonts w:ascii="Arial" w:hAnsi="Arial" w:cs="Arial"/>
              </w:rPr>
              <w:t>Willingness to take part in appropriate training and personal and professional development</w:t>
            </w:r>
          </w:p>
        </w:tc>
      </w:tr>
    </w:tbl>
    <w:p w14:paraId="432241CD" w14:textId="4FB14AC5" w:rsidR="0077082A" w:rsidRDefault="0077082A" w:rsidP="16337564">
      <w:pPr>
        <w:jc w:val="right"/>
        <w:rPr>
          <w:rFonts w:ascii="Arial" w:hAnsi="Arial" w:cs="Arial"/>
        </w:rPr>
      </w:pPr>
    </w:p>
    <w:p w14:paraId="14433A1B" w14:textId="12970BD9" w:rsidR="0077082A" w:rsidRPr="006768F2" w:rsidRDefault="00301074" w:rsidP="16337564">
      <w:pPr>
        <w:pStyle w:val="BodyText2"/>
        <w:ind w:left="0"/>
        <w:rPr>
          <w:rFonts w:ascii="Arial" w:hAnsi="Arial" w:cs="Arial"/>
          <w:sz w:val="20"/>
          <w:szCs w:val="20"/>
        </w:rPr>
      </w:pPr>
      <w:r w:rsidRPr="006768F2">
        <w:rPr>
          <w:rFonts w:ascii="Arial" w:hAnsi="Arial" w:cs="Arial"/>
          <w:i/>
          <w:iCs/>
          <w:sz w:val="20"/>
          <w:szCs w:val="20"/>
        </w:rPr>
        <w:t>Solent Academies Trust (</w:t>
      </w:r>
      <w:r w:rsidR="00593F2D" w:rsidRPr="006768F2">
        <w:rPr>
          <w:rFonts w:ascii="Arial" w:hAnsi="Arial" w:cs="Arial"/>
          <w:i/>
          <w:iCs/>
          <w:sz w:val="20"/>
          <w:szCs w:val="20"/>
        </w:rPr>
        <w:t>Mary Rose Academy</w:t>
      </w:r>
      <w:r w:rsidRPr="006768F2">
        <w:rPr>
          <w:rFonts w:ascii="Arial" w:hAnsi="Arial" w:cs="Arial"/>
          <w:i/>
          <w:iCs/>
          <w:sz w:val="20"/>
          <w:szCs w:val="20"/>
        </w:rPr>
        <w:t xml:space="preserve">, </w:t>
      </w:r>
      <w:proofErr w:type="spellStart"/>
      <w:r w:rsidRPr="006768F2">
        <w:rPr>
          <w:rFonts w:ascii="Arial" w:hAnsi="Arial" w:cs="Arial"/>
          <w:i/>
          <w:iCs/>
          <w:sz w:val="20"/>
          <w:szCs w:val="20"/>
        </w:rPr>
        <w:t>Cliffdale</w:t>
      </w:r>
      <w:proofErr w:type="spellEnd"/>
      <w:r w:rsidRPr="006768F2">
        <w:rPr>
          <w:rFonts w:ascii="Arial" w:hAnsi="Arial" w:cs="Arial"/>
          <w:i/>
          <w:iCs/>
          <w:sz w:val="20"/>
          <w:szCs w:val="20"/>
        </w:rPr>
        <w:t xml:space="preserve"> Primary Academy, </w:t>
      </w:r>
      <w:r w:rsidR="4561F96A" w:rsidRPr="006768F2">
        <w:rPr>
          <w:rFonts w:ascii="Arial" w:hAnsi="Arial" w:cs="Arial"/>
          <w:i/>
          <w:iCs/>
          <w:sz w:val="20"/>
          <w:szCs w:val="20"/>
        </w:rPr>
        <w:t xml:space="preserve">Dove House Academy, </w:t>
      </w:r>
      <w:r w:rsidRPr="006768F2">
        <w:rPr>
          <w:rFonts w:ascii="Arial" w:hAnsi="Arial" w:cs="Arial"/>
          <w:i/>
          <w:iCs/>
          <w:sz w:val="20"/>
          <w:szCs w:val="20"/>
        </w:rPr>
        <w:t>Redwood Park Academy</w:t>
      </w:r>
      <w:r w:rsidR="000C4D14" w:rsidRPr="006768F2">
        <w:rPr>
          <w:rFonts w:ascii="Arial" w:hAnsi="Arial" w:cs="Arial"/>
          <w:i/>
          <w:iCs/>
          <w:sz w:val="20"/>
          <w:szCs w:val="20"/>
        </w:rPr>
        <w:t xml:space="preserve">, </w:t>
      </w:r>
      <w:proofErr w:type="spellStart"/>
      <w:r w:rsidR="000C4D14" w:rsidRPr="006768F2">
        <w:rPr>
          <w:rFonts w:ascii="Arial" w:hAnsi="Arial" w:cs="Arial"/>
          <w:i/>
          <w:iCs/>
          <w:sz w:val="20"/>
          <w:szCs w:val="20"/>
        </w:rPr>
        <w:t>Littlegreen</w:t>
      </w:r>
      <w:proofErr w:type="spellEnd"/>
      <w:r w:rsidR="000C4D14" w:rsidRPr="006768F2">
        <w:rPr>
          <w:rFonts w:ascii="Arial" w:hAnsi="Arial" w:cs="Arial"/>
          <w:i/>
          <w:iCs/>
          <w:sz w:val="20"/>
          <w:szCs w:val="20"/>
        </w:rPr>
        <w:t xml:space="preserve"> Academy</w:t>
      </w:r>
      <w:r w:rsidR="5376162A" w:rsidRPr="006768F2">
        <w:rPr>
          <w:rFonts w:ascii="Arial" w:hAnsi="Arial" w:cs="Arial"/>
          <w:i/>
          <w:iCs/>
          <w:sz w:val="20"/>
          <w:szCs w:val="20"/>
        </w:rPr>
        <w:t>, Luminous Oak Academy</w:t>
      </w:r>
      <w:r w:rsidRPr="006768F2">
        <w:rPr>
          <w:rFonts w:ascii="Arial" w:hAnsi="Arial" w:cs="Arial"/>
          <w:i/>
          <w:iCs/>
          <w:sz w:val="20"/>
          <w:szCs w:val="20"/>
        </w:rPr>
        <w:t>) are</w:t>
      </w:r>
      <w:r w:rsidR="0077082A" w:rsidRPr="006768F2">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7218CF1C" w14:textId="77777777" w:rsidR="00075897" w:rsidRDefault="00075897" w:rsidP="16337564">
      <w:pPr>
        <w:spacing w:after="0" w:line="240" w:lineRule="auto"/>
        <w:rPr>
          <w:rFonts w:ascii="Arial" w:eastAsia="Times New Roman" w:hAnsi="Arial" w:cs="Arial"/>
          <w:lang w:eastAsia="en-GB"/>
        </w:rPr>
      </w:pPr>
    </w:p>
    <w:p w14:paraId="3CCE52F1" w14:textId="77777777" w:rsidR="00742357" w:rsidRDefault="00742357" w:rsidP="16337564">
      <w:pPr>
        <w:spacing w:after="0" w:line="240" w:lineRule="auto"/>
        <w:rPr>
          <w:rFonts w:ascii="Arial" w:eastAsia="Times New Roman" w:hAnsi="Arial" w:cs="Arial"/>
          <w:lang w:eastAsia="en-GB"/>
        </w:rPr>
      </w:pPr>
    </w:p>
    <w:p w14:paraId="5250C56F" w14:textId="77777777" w:rsidR="00FD0635" w:rsidRDefault="00FD0635" w:rsidP="16337564">
      <w:pPr>
        <w:spacing w:after="0" w:line="240" w:lineRule="auto"/>
        <w:rPr>
          <w:rFonts w:ascii="Arial" w:eastAsia="Times New Roman" w:hAnsi="Arial" w:cs="Arial"/>
          <w:lang w:eastAsia="en-GB"/>
        </w:rPr>
      </w:pPr>
      <w:r w:rsidRPr="16337564">
        <w:rPr>
          <w:rFonts w:ascii="Arial" w:eastAsia="Times New Roman" w:hAnsi="Arial" w:cs="Arial"/>
          <w:lang w:eastAsia="en-GB"/>
        </w:rPr>
        <w:t>Signed Employee……………………………………………………</w:t>
      </w:r>
      <w:proofErr w:type="gramStart"/>
      <w:r w:rsidRPr="16337564">
        <w:rPr>
          <w:rFonts w:ascii="Arial" w:eastAsia="Times New Roman" w:hAnsi="Arial" w:cs="Arial"/>
          <w:lang w:eastAsia="en-GB"/>
        </w:rPr>
        <w:t>….Date</w:t>
      </w:r>
      <w:proofErr w:type="gramEnd"/>
      <w:r w:rsidRPr="16337564">
        <w:rPr>
          <w:rFonts w:ascii="Arial" w:eastAsia="Times New Roman" w:hAnsi="Arial" w:cs="Arial"/>
          <w:lang w:eastAsia="en-GB"/>
        </w:rPr>
        <w:t>……………………….</w:t>
      </w:r>
    </w:p>
    <w:p w14:paraId="7FB32403" w14:textId="77777777" w:rsidR="00742357" w:rsidRDefault="00742357" w:rsidP="16337564">
      <w:pPr>
        <w:spacing w:after="0" w:line="240" w:lineRule="auto"/>
        <w:rPr>
          <w:rFonts w:ascii="Arial" w:eastAsia="Times New Roman" w:hAnsi="Arial" w:cs="Arial"/>
          <w:lang w:eastAsia="en-GB"/>
        </w:rPr>
      </w:pPr>
    </w:p>
    <w:p w14:paraId="16798E7D" w14:textId="77777777" w:rsidR="00FD0635" w:rsidRDefault="00FD0635" w:rsidP="16337564">
      <w:pPr>
        <w:spacing w:after="0" w:line="240" w:lineRule="auto"/>
        <w:rPr>
          <w:rFonts w:ascii="Arial" w:eastAsia="Times New Roman" w:hAnsi="Arial" w:cs="Arial"/>
          <w:lang w:eastAsia="en-GB"/>
        </w:rPr>
      </w:pPr>
    </w:p>
    <w:p w14:paraId="505C0D94" w14:textId="77777777" w:rsidR="00FD0635" w:rsidRPr="00EF2DC2" w:rsidRDefault="00FD0635" w:rsidP="16337564">
      <w:pPr>
        <w:spacing w:after="0" w:line="240" w:lineRule="auto"/>
        <w:rPr>
          <w:rFonts w:ascii="Arial" w:eastAsia="Times New Roman" w:hAnsi="Arial" w:cs="Arial"/>
          <w:lang w:eastAsia="en-GB"/>
        </w:rPr>
      </w:pPr>
      <w:r w:rsidRPr="16337564">
        <w:rPr>
          <w:rFonts w:ascii="Arial" w:eastAsia="Times New Roman" w:hAnsi="Arial" w:cs="Arial"/>
          <w:lang w:eastAsia="en-GB"/>
        </w:rPr>
        <w:t>Signed Manager…………………………………………………………Date………………………</w:t>
      </w:r>
    </w:p>
    <w:sectPr w:rsidR="00FD0635" w:rsidRPr="00EF2DC2" w:rsidSect="008640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FD56" w14:textId="77777777" w:rsidR="00A0669A" w:rsidRDefault="00A0669A" w:rsidP="00775912">
      <w:pPr>
        <w:spacing w:after="0" w:line="240" w:lineRule="auto"/>
      </w:pPr>
      <w:r>
        <w:separator/>
      </w:r>
    </w:p>
  </w:endnote>
  <w:endnote w:type="continuationSeparator" w:id="0">
    <w:p w14:paraId="38AC0920" w14:textId="77777777" w:rsidR="00A0669A" w:rsidRDefault="00A0669A"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AE71"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29DDD202"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679C" w14:textId="77777777" w:rsidR="00A0669A" w:rsidRDefault="00A0669A" w:rsidP="00775912">
      <w:pPr>
        <w:spacing w:after="0" w:line="240" w:lineRule="auto"/>
      </w:pPr>
      <w:r>
        <w:separator/>
      </w:r>
    </w:p>
  </w:footnote>
  <w:footnote w:type="continuationSeparator" w:id="0">
    <w:p w14:paraId="6A29856C" w14:textId="77777777" w:rsidR="00A0669A" w:rsidRDefault="00A0669A"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3078" w14:textId="0F0572D3" w:rsidR="00593F2D" w:rsidRDefault="00593F2D" w:rsidP="00593F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AA91"/>
    <w:multiLevelType w:val="hybridMultilevel"/>
    <w:tmpl w:val="309E7142"/>
    <w:lvl w:ilvl="0" w:tplc="5412CF2E">
      <w:start w:val="1"/>
      <w:numFmt w:val="bullet"/>
      <w:lvlText w:val=""/>
      <w:lvlJc w:val="left"/>
      <w:pPr>
        <w:ind w:left="720" w:hanging="360"/>
      </w:pPr>
      <w:rPr>
        <w:rFonts w:ascii="Symbol" w:hAnsi="Symbol" w:hint="default"/>
      </w:rPr>
    </w:lvl>
    <w:lvl w:ilvl="1" w:tplc="9B9C1666">
      <w:start w:val="1"/>
      <w:numFmt w:val="bullet"/>
      <w:lvlText w:val="o"/>
      <w:lvlJc w:val="left"/>
      <w:pPr>
        <w:ind w:left="1440" w:hanging="360"/>
      </w:pPr>
      <w:rPr>
        <w:rFonts w:ascii="Courier New" w:hAnsi="Courier New" w:hint="default"/>
      </w:rPr>
    </w:lvl>
    <w:lvl w:ilvl="2" w:tplc="9E580740">
      <w:start w:val="1"/>
      <w:numFmt w:val="bullet"/>
      <w:lvlText w:val=""/>
      <w:lvlJc w:val="left"/>
      <w:pPr>
        <w:ind w:left="2160" w:hanging="360"/>
      </w:pPr>
      <w:rPr>
        <w:rFonts w:ascii="Wingdings" w:hAnsi="Wingdings" w:hint="default"/>
      </w:rPr>
    </w:lvl>
    <w:lvl w:ilvl="3" w:tplc="7562A3B4">
      <w:start w:val="1"/>
      <w:numFmt w:val="bullet"/>
      <w:lvlText w:val=""/>
      <w:lvlJc w:val="left"/>
      <w:pPr>
        <w:ind w:left="2880" w:hanging="360"/>
      </w:pPr>
      <w:rPr>
        <w:rFonts w:ascii="Symbol" w:hAnsi="Symbol" w:hint="default"/>
      </w:rPr>
    </w:lvl>
    <w:lvl w:ilvl="4" w:tplc="CB8444C0">
      <w:start w:val="1"/>
      <w:numFmt w:val="bullet"/>
      <w:lvlText w:val="o"/>
      <w:lvlJc w:val="left"/>
      <w:pPr>
        <w:ind w:left="3600" w:hanging="360"/>
      </w:pPr>
      <w:rPr>
        <w:rFonts w:ascii="Courier New" w:hAnsi="Courier New" w:hint="default"/>
      </w:rPr>
    </w:lvl>
    <w:lvl w:ilvl="5" w:tplc="C9ECE2C2">
      <w:start w:val="1"/>
      <w:numFmt w:val="bullet"/>
      <w:lvlText w:val=""/>
      <w:lvlJc w:val="left"/>
      <w:pPr>
        <w:ind w:left="4320" w:hanging="360"/>
      </w:pPr>
      <w:rPr>
        <w:rFonts w:ascii="Wingdings" w:hAnsi="Wingdings" w:hint="default"/>
      </w:rPr>
    </w:lvl>
    <w:lvl w:ilvl="6" w:tplc="E3561E2A">
      <w:start w:val="1"/>
      <w:numFmt w:val="bullet"/>
      <w:lvlText w:val=""/>
      <w:lvlJc w:val="left"/>
      <w:pPr>
        <w:ind w:left="5040" w:hanging="360"/>
      </w:pPr>
      <w:rPr>
        <w:rFonts w:ascii="Symbol" w:hAnsi="Symbol" w:hint="default"/>
      </w:rPr>
    </w:lvl>
    <w:lvl w:ilvl="7" w:tplc="87869A90">
      <w:start w:val="1"/>
      <w:numFmt w:val="bullet"/>
      <w:lvlText w:val="o"/>
      <w:lvlJc w:val="left"/>
      <w:pPr>
        <w:ind w:left="5760" w:hanging="360"/>
      </w:pPr>
      <w:rPr>
        <w:rFonts w:ascii="Courier New" w:hAnsi="Courier New" w:hint="default"/>
      </w:rPr>
    </w:lvl>
    <w:lvl w:ilvl="8" w:tplc="EDBA78C2">
      <w:start w:val="1"/>
      <w:numFmt w:val="bullet"/>
      <w:lvlText w:val=""/>
      <w:lvlJc w:val="left"/>
      <w:pPr>
        <w:ind w:left="6480" w:hanging="360"/>
      </w:pPr>
      <w:rPr>
        <w:rFonts w:ascii="Wingdings" w:hAnsi="Wingdings" w:hint="default"/>
      </w:rPr>
    </w:lvl>
  </w:abstractNum>
  <w:abstractNum w:abstractNumId="1" w15:restartNumberingAfterBreak="0">
    <w:nsid w:val="0FF2090E"/>
    <w:multiLevelType w:val="hybridMultilevel"/>
    <w:tmpl w:val="6E2C0B50"/>
    <w:lvl w:ilvl="0" w:tplc="535C40BE">
      <w:start w:val="1"/>
      <w:numFmt w:val="bullet"/>
      <w:lvlText w:val=""/>
      <w:lvlJc w:val="left"/>
      <w:pPr>
        <w:ind w:left="720" w:hanging="360"/>
      </w:pPr>
      <w:rPr>
        <w:rFonts w:ascii="Symbol" w:hAnsi="Symbol" w:hint="default"/>
      </w:rPr>
    </w:lvl>
    <w:lvl w:ilvl="1" w:tplc="2A1CF4BA">
      <w:start w:val="1"/>
      <w:numFmt w:val="bullet"/>
      <w:lvlText w:val="o"/>
      <w:lvlJc w:val="left"/>
      <w:pPr>
        <w:ind w:left="1440" w:hanging="360"/>
      </w:pPr>
      <w:rPr>
        <w:rFonts w:ascii="Courier New" w:hAnsi="Courier New" w:hint="default"/>
      </w:rPr>
    </w:lvl>
    <w:lvl w:ilvl="2" w:tplc="4D38B4B0">
      <w:start w:val="1"/>
      <w:numFmt w:val="bullet"/>
      <w:lvlText w:val=""/>
      <w:lvlJc w:val="left"/>
      <w:pPr>
        <w:ind w:left="2160" w:hanging="360"/>
      </w:pPr>
      <w:rPr>
        <w:rFonts w:ascii="Wingdings" w:hAnsi="Wingdings" w:hint="default"/>
      </w:rPr>
    </w:lvl>
    <w:lvl w:ilvl="3" w:tplc="311A232A">
      <w:start w:val="1"/>
      <w:numFmt w:val="bullet"/>
      <w:lvlText w:val=""/>
      <w:lvlJc w:val="left"/>
      <w:pPr>
        <w:ind w:left="2880" w:hanging="360"/>
      </w:pPr>
      <w:rPr>
        <w:rFonts w:ascii="Symbol" w:hAnsi="Symbol" w:hint="default"/>
      </w:rPr>
    </w:lvl>
    <w:lvl w:ilvl="4" w:tplc="66B6BE2C">
      <w:start w:val="1"/>
      <w:numFmt w:val="bullet"/>
      <w:lvlText w:val="o"/>
      <w:lvlJc w:val="left"/>
      <w:pPr>
        <w:ind w:left="3600" w:hanging="360"/>
      </w:pPr>
      <w:rPr>
        <w:rFonts w:ascii="Courier New" w:hAnsi="Courier New" w:hint="default"/>
      </w:rPr>
    </w:lvl>
    <w:lvl w:ilvl="5" w:tplc="1FF20C9A">
      <w:start w:val="1"/>
      <w:numFmt w:val="bullet"/>
      <w:lvlText w:val=""/>
      <w:lvlJc w:val="left"/>
      <w:pPr>
        <w:ind w:left="4320" w:hanging="360"/>
      </w:pPr>
      <w:rPr>
        <w:rFonts w:ascii="Wingdings" w:hAnsi="Wingdings" w:hint="default"/>
      </w:rPr>
    </w:lvl>
    <w:lvl w:ilvl="6" w:tplc="F548906A">
      <w:start w:val="1"/>
      <w:numFmt w:val="bullet"/>
      <w:lvlText w:val=""/>
      <w:lvlJc w:val="left"/>
      <w:pPr>
        <w:ind w:left="5040" w:hanging="360"/>
      </w:pPr>
      <w:rPr>
        <w:rFonts w:ascii="Symbol" w:hAnsi="Symbol" w:hint="default"/>
      </w:rPr>
    </w:lvl>
    <w:lvl w:ilvl="7" w:tplc="A0124070">
      <w:start w:val="1"/>
      <w:numFmt w:val="bullet"/>
      <w:lvlText w:val="o"/>
      <w:lvlJc w:val="left"/>
      <w:pPr>
        <w:ind w:left="5760" w:hanging="360"/>
      </w:pPr>
      <w:rPr>
        <w:rFonts w:ascii="Courier New" w:hAnsi="Courier New" w:hint="default"/>
      </w:rPr>
    </w:lvl>
    <w:lvl w:ilvl="8" w:tplc="66706F8C">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A02ED"/>
    <w:multiLevelType w:val="hybridMultilevel"/>
    <w:tmpl w:val="FFC61DB8"/>
    <w:lvl w:ilvl="0" w:tplc="A3C8B5EC">
      <w:start w:val="1"/>
      <w:numFmt w:val="bullet"/>
      <w:lvlText w:val=""/>
      <w:lvlJc w:val="left"/>
      <w:pPr>
        <w:ind w:left="720" w:hanging="360"/>
      </w:pPr>
      <w:rPr>
        <w:rFonts w:ascii="Symbol" w:hAnsi="Symbol" w:hint="default"/>
      </w:rPr>
    </w:lvl>
    <w:lvl w:ilvl="1" w:tplc="A2342C44">
      <w:start w:val="1"/>
      <w:numFmt w:val="bullet"/>
      <w:lvlText w:val="o"/>
      <w:lvlJc w:val="left"/>
      <w:pPr>
        <w:ind w:left="1440" w:hanging="360"/>
      </w:pPr>
      <w:rPr>
        <w:rFonts w:ascii="Courier New" w:hAnsi="Courier New" w:hint="default"/>
      </w:rPr>
    </w:lvl>
    <w:lvl w:ilvl="2" w:tplc="AFBE79F4">
      <w:start w:val="1"/>
      <w:numFmt w:val="bullet"/>
      <w:lvlText w:val=""/>
      <w:lvlJc w:val="left"/>
      <w:pPr>
        <w:ind w:left="2160" w:hanging="360"/>
      </w:pPr>
      <w:rPr>
        <w:rFonts w:ascii="Wingdings" w:hAnsi="Wingdings" w:hint="default"/>
      </w:rPr>
    </w:lvl>
    <w:lvl w:ilvl="3" w:tplc="1C067708">
      <w:start w:val="1"/>
      <w:numFmt w:val="bullet"/>
      <w:lvlText w:val=""/>
      <w:lvlJc w:val="left"/>
      <w:pPr>
        <w:ind w:left="2880" w:hanging="360"/>
      </w:pPr>
      <w:rPr>
        <w:rFonts w:ascii="Symbol" w:hAnsi="Symbol" w:hint="default"/>
      </w:rPr>
    </w:lvl>
    <w:lvl w:ilvl="4" w:tplc="D57A2D98">
      <w:start w:val="1"/>
      <w:numFmt w:val="bullet"/>
      <w:lvlText w:val="o"/>
      <w:lvlJc w:val="left"/>
      <w:pPr>
        <w:ind w:left="3600" w:hanging="360"/>
      </w:pPr>
      <w:rPr>
        <w:rFonts w:ascii="Courier New" w:hAnsi="Courier New" w:hint="default"/>
      </w:rPr>
    </w:lvl>
    <w:lvl w:ilvl="5" w:tplc="97AC477A">
      <w:start w:val="1"/>
      <w:numFmt w:val="bullet"/>
      <w:lvlText w:val=""/>
      <w:lvlJc w:val="left"/>
      <w:pPr>
        <w:ind w:left="4320" w:hanging="360"/>
      </w:pPr>
      <w:rPr>
        <w:rFonts w:ascii="Wingdings" w:hAnsi="Wingdings" w:hint="default"/>
      </w:rPr>
    </w:lvl>
    <w:lvl w:ilvl="6" w:tplc="8E140404">
      <w:start w:val="1"/>
      <w:numFmt w:val="bullet"/>
      <w:lvlText w:val=""/>
      <w:lvlJc w:val="left"/>
      <w:pPr>
        <w:ind w:left="5040" w:hanging="360"/>
      </w:pPr>
      <w:rPr>
        <w:rFonts w:ascii="Symbol" w:hAnsi="Symbol" w:hint="default"/>
      </w:rPr>
    </w:lvl>
    <w:lvl w:ilvl="7" w:tplc="8048DAC0">
      <w:start w:val="1"/>
      <w:numFmt w:val="bullet"/>
      <w:lvlText w:val="o"/>
      <w:lvlJc w:val="left"/>
      <w:pPr>
        <w:ind w:left="5760" w:hanging="360"/>
      </w:pPr>
      <w:rPr>
        <w:rFonts w:ascii="Courier New" w:hAnsi="Courier New" w:hint="default"/>
      </w:rPr>
    </w:lvl>
    <w:lvl w:ilvl="8" w:tplc="AD9E2F8E">
      <w:start w:val="1"/>
      <w:numFmt w:val="bullet"/>
      <w:lvlText w:val=""/>
      <w:lvlJc w:val="left"/>
      <w:pPr>
        <w:ind w:left="6480" w:hanging="360"/>
      </w:pPr>
      <w:rPr>
        <w:rFonts w:ascii="Wingdings" w:hAnsi="Wingdings" w:hint="default"/>
      </w:rPr>
    </w:lvl>
  </w:abstractNum>
  <w:abstractNum w:abstractNumId="4"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9062DC"/>
    <w:multiLevelType w:val="hybridMultilevel"/>
    <w:tmpl w:val="2894331A"/>
    <w:lvl w:ilvl="0" w:tplc="E5D0E6FE">
      <w:start w:val="1"/>
      <w:numFmt w:val="bullet"/>
      <w:lvlText w:val=""/>
      <w:lvlJc w:val="left"/>
      <w:pPr>
        <w:ind w:left="720" w:hanging="360"/>
      </w:pPr>
      <w:rPr>
        <w:rFonts w:ascii="Symbol" w:hAnsi="Symbol" w:hint="default"/>
      </w:rPr>
    </w:lvl>
    <w:lvl w:ilvl="1" w:tplc="52A866F2">
      <w:start w:val="1"/>
      <w:numFmt w:val="bullet"/>
      <w:lvlText w:val="o"/>
      <w:lvlJc w:val="left"/>
      <w:pPr>
        <w:ind w:left="1440" w:hanging="360"/>
      </w:pPr>
      <w:rPr>
        <w:rFonts w:ascii="Courier New" w:hAnsi="Courier New" w:hint="default"/>
      </w:rPr>
    </w:lvl>
    <w:lvl w:ilvl="2" w:tplc="C74057A4">
      <w:start w:val="1"/>
      <w:numFmt w:val="bullet"/>
      <w:lvlText w:val=""/>
      <w:lvlJc w:val="left"/>
      <w:pPr>
        <w:ind w:left="2160" w:hanging="360"/>
      </w:pPr>
      <w:rPr>
        <w:rFonts w:ascii="Wingdings" w:hAnsi="Wingdings" w:hint="default"/>
      </w:rPr>
    </w:lvl>
    <w:lvl w:ilvl="3" w:tplc="93523590">
      <w:start w:val="1"/>
      <w:numFmt w:val="bullet"/>
      <w:lvlText w:val=""/>
      <w:lvlJc w:val="left"/>
      <w:pPr>
        <w:ind w:left="2880" w:hanging="360"/>
      </w:pPr>
      <w:rPr>
        <w:rFonts w:ascii="Symbol" w:hAnsi="Symbol" w:hint="default"/>
      </w:rPr>
    </w:lvl>
    <w:lvl w:ilvl="4" w:tplc="5A20DF66">
      <w:start w:val="1"/>
      <w:numFmt w:val="bullet"/>
      <w:lvlText w:val="o"/>
      <w:lvlJc w:val="left"/>
      <w:pPr>
        <w:ind w:left="3600" w:hanging="360"/>
      </w:pPr>
      <w:rPr>
        <w:rFonts w:ascii="Courier New" w:hAnsi="Courier New" w:hint="default"/>
      </w:rPr>
    </w:lvl>
    <w:lvl w:ilvl="5" w:tplc="E9EA4950">
      <w:start w:val="1"/>
      <w:numFmt w:val="bullet"/>
      <w:lvlText w:val=""/>
      <w:lvlJc w:val="left"/>
      <w:pPr>
        <w:ind w:left="4320" w:hanging="360"/>
      </w:pPr>
      <w:rPr>
        <w:rFonts w:ascii="Wingdings" w:hAnsi="Wingdings" w:hint="default"/>
      </w:rPr>
    </w:lvl>
    <w:lvl w:ilvl="6" w:tplc="DA7A3426">
      <w:start w:val="1"/>
      <w:numFmt w:val="bullet"/>
      <w:lvlText w:val=""/>
      <w:lvlJc w:val="left"/>
      <w:pPr>
        <w:ind w:left="5040" w:hanging="360"/>
      </w:pPr>
      <w:rPr>
        <w:rFonts w:ascii="Symbol" w:hAnsi="Symbol" w:hint="default"/>
      </w:rPr>
    </w:lvl>
    <w:lvl w:ilvl="7" w:tplc="F8406A5C">
      <w:start w:val="1"/>
      <w:numFmt w:val="bullet"/>
      <w:lvlText w:val="o"/>
      <w:lvlJc w:val="left"/>
      <w:pPr>
        <w:ind w:left="5760" w:hanging="360"/>
      </w:pPr>
      <w:rPr>
        <w:rFonts w:ascii="Courier New" w:hAnsi="Courier New" w:hint="default"/>
      </w:rPr>
    </w:lvl>
    <w:lvl w:ilvl="8" w:tplc="C45CB338">
      <w:start w:val="1"/>
      <w:numFmt w:val="bullet"/>
      <w:lvlText w:val=""/>
      <w:lvlJc w:val="left"/>
      <w:pPr>
        <w:ind w:left="6480" w:hanging="360"/>
      </w:pPr>
      <w:rPr>
        <w:rFonts w:ascii="Wingdings" w:hAnsi="Wingdings" w:hint="default"/>
      </w:rPr>
    </w:lvl>
  </w:abstractNum>
  <w:abstractNum w:abstractNumId="6"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8970308"/>
    <w:multiLevelType w:val="hybridMultilevel"/>
    <w:tmpl w:val="7D0A7EC6"/>
    <w:lvl w:ilvl="0" w:tplc="D18EE8BE">
      <w:start w:val="1"/>
      <w:numFmt w:val="bullet"/>
      <w:lvlText w:val=""/>
      <w:lvlJc w:val="left"/>
      <w:pPr>
        <w:ind w:left="720" w:hanging="360"/>
      </w:pPr>
      <w:rPr>
        <w:rFonts w:ascii="Symbol" w:hAnsi="Symbol" w:hint="default"/>
      </w:rPr>
    </w:lvl>
    <w:lvl w:ilvl="1" w:tplc="85F8F1A2">
      <w:start w:val="1"/>
      <w:numFmt w:val="bullet"/>
      <w:lvlText w:val="o"/>
      <w:lvlJc w:val="left"/>
      <w:pPr>
        <w:ind w:left="1440" w:hanging="360"/>
      </w:pPr>
      <w:rPr>
        <w:rFonts w:ascii="Courier New" w:hAnsi="Courier New" w:hint="default"/>
      </w:rPr>
    </w:lvl>
    <w:lvl w:ilvl="2" w:tplc="82069B82">
      <w:start w:val="1"/>
      <w:numFmt w:val="bullet"/>
      <w:lvlText w:val=""/>
      <w:lvlJc w:val="left"/>
      <w:pPr>
        <w:ind w:left="2160" w:hanging="360"/>
      </w:pPr>
      <w:rPr>
        <w:rFonts w:ascii="Wingdings" w:hAnsi="Wingdings" w:hint="default"/>
      </w:rPr>
    </w:lvl>
    <w:lvl w:ilvl="3" w:tplc="423C5AD4">
      <w:start w:val="1"/>
      <w:numFmt w:val="bullet"/>
      <w:lvlText w:val=""/>
      <w:lvlJc w:val="left"/>
      <w:pPr>
        <w:ind w:left="2880" w:hanging="360"/>
      </w:pPr>
      <w:rPr>
        <w:rFonts w:ascii="Symbol" w:hAnsi="Symbol" w:hint="default"/>
      </w:rPr>
    </w:lvl>
    <w:lvl w:ilvl="4" w:tplc="0B867336">
      <w:start w:val="1"/>
      <w:numFmt w:val="bullet"/>
      <w:lvlText w:val="o"/>
      <w:lvlJc w:val="left"/>
      <w:pPr>
        <w:ind w:left="3600" w:hanging="360"/>
      </w:pPr>
      <w:rPr>
        <w:rFonts w:ascii="Courier New" w:hAnsi="Courier New" w:hint="default"/>
      </w:rPr>
    </w:lvl>
    <w:lvl w:ilvl="5" w:tplc="44EEC0AE">
      <w:start w:val="1"/>
      <w:numFmt w:val="bullet"/>
      <w:lvlText w:val=""/>
      <w:lvlJc w:val="left"/>
      <w:pPr>
        <w:ind w:left="4320" w:hanging="360"/>
      </w:pPr>
      <w:rPr>
        <w:rFonts w:ascii="Wingdings" w:hAnsi="Wingdings" w:hint="default"/>
      </w:rPr>
    </w:lvl>
    <w:lvl w:ilvl="6" w:tplc="5FDE3500">
      <w:start w:val="1"/>
      <w:numFmt w:val="bullet"/>
      <w:lvlText w:val=""/>
      <w:lvlJc w:val="left"/>
      <w:pPr>
        <w:ind w:left="5040" w:hanging="360"/>
      </w:pPr>
      <w:rPr>
        <w:rFonts w:ascii="Symbol" w:hAnsi="Symbol" w:hint="default"/>
      </w:rPr>
    </w:lvl>
    <w:lvl w:ilvl="7" w:tplc="9912D2C6">
      <w:start w:val="1"/>
      <w:numFmt w:val="bullet"/>
      <w:lvlText w:val="o"/>
      <w:lvlJc w:val="left"/>
      <w:pPr>
        <w:ind w:left="5760" w:hanging="360"/>
      </w:pPr>
      <w:rPr>
        <w:rFonts w:ascii="Courier New" w:hAnsi="Courier New" w:hint="default"/>
      </w:rPr>
    </w:lvl>
    <w:lvl w:ilvl="8" w:tplc="87B6B782">
      <w:start w:val="1"/>
      <w:numFmt w:val="bullet"/>
      <w:lvlText w:val=""/>
      <w:lvlJc w:val="left"/>
      <w:pPr>
        <w:ind w:left="6480" w:hanging="360"/>
      </w:pPr>
      <w:rPr>
        <w:rFonts w:ascii="Wingdings" w:hAnsi="Wingdings" w:hint="default"/>
      </w:rPr>
    </w:lvl>
  </w:abstractNum>
  <w:abstractNum w:abstractNumId="9" w15:restartNumberingAfterBreak="0">
    <w:nsid w:val="3992EB55"/>
    <w:multiLevelType w:val="hybridMultilevel"/>
    <w:tmpl w:val="8C6C83EC"/>
    <w:lvl w:ilvl="0" w:tplc="6484B46A">
      <w:start w:val="1"/>
      <w:numFmt w:val="bullet"/>
      <w:lvlText w:val=""/>
      <w:lvlJc w:val="left"/>
      <w:pPr>
        <w:ind w:left="720" w:hanging="360"/>
      </w:pPr>
      <w:rPr>
        <w:rFonts w:ascii="Symbol" w:hAnsi="Symbol" w:hint="default"/>
      </w:rPr>
    </w:lvl>
    <w:lvl w:ilvl="1" w:tplc="D30AE3F0">
      <w:start w:val="1"/>
      <w:numFmt w:val="bullet"/>
      <w:lvlText w:val="o"/>
      <w:lvlJc w:val="left"/>
      <w:pPr>
        <w:ind w:left="1440" w:hanging="360"/>
      </w:pPr>
      <w:rPr>
        <w:rFonts w:ascii="Courier New" w:hAnsi="Courier New" w:hint="default"/>
      </w:rPr>
    </w:lvl>
    <w:lvl w:ilvl="2" w:tplc="0E8EA894">
      <w:start w:val="1"/>
      <w:numFmt w:val="bullet"/>
      <w:lvlText w:val=""/>
      <w:lvlJc w:val="left"/>
      <w:pPr>
        <w:ind w:left="2160" w:hanging="360"/>
      </w:pPr>
      <w:rPr>
        <w:rFonts w:ascii="Wingdings" w:hAnsi="Wingdings" w:hint="default"/>
      </w:rPr>
    </w:lvl>
    <w:lvl w:ilvl="3" w:tplc="D7A214C6">
      <w:start w:val="1"/>
      <w:numFmt w:val="bullet"/>
      <w:lvlText w:val=""/>
      <w:lvlJc w:val="left"/>
      <w:pPr>
        <w:ind w:left="2880" w:hanging="360"/>
      </w:pPr>
      <w:rPr>
        <w:rFonts w:ascii="Symbol" w:hAnsi="Symbol" w:hint="default"/>
      </w:rPr>
    </w:lvl>
    <w:lvl w:ilvl="4" w:tplc="63726936">
      <w:start w:val="1"/>
      <w:numFmt w:val="bullet"/>
      <w:lvlText w:val="o"/>
      <w:lvlJc w:val="left"/>
      <w:pPr>
        <w:ind w:left="3600" w:hanging="360"/>
      </w:pPr>
      <w:rPr>
        <w:rFonts w:ascii="Courier New" w:hAnsi="Courier New" w:hint="default"/>
      </w:rPr>
    </w:lvl>
    <w:lvl w:ilvl="5" w:tplc="A7E466FA">
      <w:start w:val="1"/>
      <w:numFmt w:val="bullet"/>
      <w:lvlText w:val=""/>
      <w:lvlJc w:val="left"/>
      <w:pPr>
        <w:ind w:left="4320" w:hanging="360"/>
      </w:pPr>
      <w:rPr>
        <w:rFonts w:ascii="Wingdings" w:hAnsi="Wingdings" w:hint="default"/>
      </w:rPr>
    </w:lvl>
    <w:lvl w:ilvl="6" w:tplc="1642262E">
      <w:start w:val="1"/>
      <w:numFmt w:val="bullet"/>
      <w:lvlText w:val=""/>
      <w:lvlJc w:val="left"/>
      <w:pPr>
        <w:ind w:left="5040" w:hanging="360"/>
      </w:pPr>
      <w:rPr>
        <w:rFonts w:ascii="Symbol" w:hAnsi="Symbol" w:hint="default"/>
      </w:rPr>
    </w:lvl>
    <w:lvl w:ilvl="7" w:tplc="F6F47150">
      <w:start w:val="1"/>
      <w:numFmt w:val="bullet"/>
      <w:lvlText w:val="o"/>
      <w:lvlJc w:val="left"/>
      <w:pPr>
        <w:ind w:left="5760" w:hanging="360"/>
      </w:pPr>
      <w:rPr>
        <w:rFonts w:ascii="Courier New" w:hAnsi="Courier New" w:hint="default"/>
      </w:rPr>
    </w:lvl>
    <w:lvl w:ilvl="8" w:tplc="93B053A2">
      <w:start w:val="1"/>
      <w:numFmt w:val="bullet"/>
      <w:lvlText w:val=""/>
      <w:lvlJc w:val="left"/>
      <w:pPr>
        <w:ind w:left="6480" w:hanging="360"/>
      </w:pPr>
      <w:rPr>
        <w:rFonts w:ascii="Wingdings" w:hAnsi="Wingdings" w:hint="default"/>
      </w:rPr>
    </w:lvl>
  </w:abstractNum>
  <w:abstractNum w:abstractNumId="10"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FB5850"/>
    <w:multiLevelType w:val="hybridMultilevel"/>
    <w:tmpl w:val="61509AF8"/>
    <w:lvl w:ilvl="0" w:tplc="A1B673A2">
      <w:start w:val="1"/>
      <w:numFmt w:val="bullet"/>
      <w:lvlText w:val=""/>
      <w:lvlJc w:val="left"/>
      <w:pPr>
        <w:ind w:left="720" w:hanging="360"/>
      </w:pPr>
      <w:rPr>
        <w:rFonts w:ascii="Symbol" w:hAnsi="Symbol" w:hint="default"/>
      </w:rPr>
    </w:lvl>
    <w:lvl w:ilvl="1" w:tplc="819CB560">
      <w:start w:val="1"/>
      <w:numFmt w:val="bullet"/>
      <w:lvlText w:val="o"/>
      <w:lvlJc w:val="left"/>
      <w:pPr>
        <w:ind w:left="1440" w:hanging="360"/>
      </w:pPr>
      <w:rPr>
        <w:rFonts w:ascii="Courier New" w:hAnsi="Courier New" w:hint="default"/>
      </w:rPr>
    </w:lvl>
    <w:lvl w:ilvl="2" w:tplc="C9C0471A">
      <w:start w:val="1"/>
      <w:numFmt w:val="bullet"/>
      <w:lvlText w:val=""/>
      <w:lvlJc w:val="left"/>
      <w:pPr>
        <w:ind w:left="2160" w:hanging="360"/>
      </w:pPr>
      <w:rPr>
        <w:rFonts w:ascii="Wingdings" w:hAnsi="Wingdings" w:hint="default"/>
      </w:rPr>
    </w:lvl>
    <w:lvl w:ilvl="3" w:tplc="272E800A">
      <w:start w:val="1"/>
      <w:numFmt w:val="bullet"/>
      <w:lvlText w:val=""/>
      <w:lvlJc w:val="left"/>
      <w:pPr>
        <w:ind w:left="2880" w:hanging="360"/>
      </w:pPr>
      <w:rPr>
        <w:rFonts w:ascii="Symbol" w:hAnsi="Symbol" w:hint="default"/>
      </w:rPr>
    </w:lvl>
    <w:lvl w:ilvl="4" w:tplc="5D887D3C">
      <w:start w:val="1"/>
      <w:numFmt w:val="bullet"/>
      <w:lvlText w:val="o"/>
      <w:lvlJc w:val="left"/>
      <w:pPr>
        <w:ind w:left="3600" w:hanging="360"/>
      </w:pPr>
      <w:rPr>
        <w:rFonts w:ascii="Courier New" w:hAnsi="Courier New" w:hint="default"/>
      </w:rPr>
    </w:lvl>
    <w:lvl w:ilvl="5" w:tplc="DFC041EA">
      <w:start w:val="1"/>
      <w:numFmt w:val="bullet"/>
      <w:lvlText w:val=""/>
      <w:lvlJc w:val="left"/>
      <w:pPr>
        <w:ind w:left="4320" w:hanging="360"/>
      </w:pPr>
      <w:rPr>
        <w:rFonts w:ascii="Wingdings" w:hAnsi="Wingdings" w:hint="default"/>
      </w:rPr>
    </w:lvl>
    <w:lvl w:ilvl="6" w:tplc="150002CA">
      <w:start w:val="1"/>
      <w:numFmt w:val="bullet"/>
      <w:lvlText w:val=""/>
      <w:lvlJc w:val="left"/>
      <w:pPr>
        <w:ind w:left="5040" w:hanging="360"/>
      </w:pPr>
      <w:rPr>
        <w:rFonts w:ascii="Symbol" w:hAnsi="Symbol" w:hint="default"/>
      </w:rPr>
    </w:lvl>
    <w:lvl w:ilvl="7" w:tplc="76CCCCC6">
      <w:start w:val="1"/>
      <w:numFmt w:val="bullet"/>
      <w:lvlText w:val="o"/>
      <w:lvlJc w:val="left"/>
      <w:pPr>
        <w:ind w:left="5760" w:hanging="360"/>
      </w:pPr>
      <w:rPr>
        <w:rFonts w:ascii="Courier New" w:hAnsi="Courier New" w:hint="default"/>
      </w:rPr>
    </w:lvl>
    <w:lvl w:ilvl="8" w:tplc="7E7CE7D6">
      <w:start w:val="1"/>
      <w:numFmt w:val="bullet"/>
      <w:lvlText w:val=""/>
      <w:lvlJc w:val="left"/>
      <w:pPr>
        <w:ind w:left="6480" w:hanging="360"/>
      </w:pPr>
      <w:rPr>
        <w:rFonts w:ascii="Wingdings" w:hAnsi="Wingdings" w:hint="default"/>
      </w:rPr>
    </w:lvl>
  </w:abstractNum>
  <w:abstractNum w:abstractNumId="13"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B9DEBF"/>
    <w:multiLevelType w:val="hybridMultilevel"/>
    <w:tmpl w:val="A9DCD078"/>
    <w:lvl w:ilvl="0" w:tplc="27AA1D48">
      <w:start w:val="1"/>
      <w:numFmt w:val="bullet"/>
      <w:lvlText w:val=""/>
      <w:lvlJc w:val="left"/>
      <w:pPr>
        <w:ind w:left="720" w:hanging="360"/>
      </w:pPr>
      <w:rPr>
        <w:rFonts w:ascii="Symbol" w:hAnsi="Symbol" w:hint="default"/>
      </w:rPr>
    </w:lvl>
    <w:lvl w:ilvl="1" w:tplc="B3A8DCF6">
      <w:start w:val="1"/>
      <w:numFmt w:val="bullet"/>
      <w:lvlText w:val="o"/>
      <w:lvlJc w:val="left"/>
      <w:pPr>
        <w:ind w:left="1440" w:hanging="360"/>
      </w:pPr>
      <w:rPr>
        <w:rFonts w:ascii="Courier New" w:hAnsi="Courier New" w:hint="default"/>
      </w:rPr>
    </w:lvl>
    <w:lvl w:ilvl="2" w:tplc="46AC840C">
      <w:start w:val="1"/>
      <w:numFmt w:val="bullet"/>
      <w:lvlText w:val=""/>
      <w:lvlJc w:val="left"/>
      <w:pPr>
        <w:ind w:left="2160" w:hanging="360"/>
      </w:pPr>
      <w:rPr>
        <w:rFonts w:ascii="Wingdings" w:hAnsi="Wingdings" w:hint="default"/>
      </w:rPr>
    </w:lvl>
    <w:lvl w:ilvl="3" w:tplc="3EE8A402">
      <w:start w:val="1"/>
      <w:numFmt w:val="bullet"/>
      <w:lvlText w:val=""/>
      <w:lvlJc w:val="left"/>
      <w:pPr>
        <w:ind w:left="2880" w:hanging="360"/>
      </w:pPr>
      <w:rPr>
        <w:rFonts w:ascii="Symbol" w:hAnsi="Symbol" w:hint="default"/>
      </w:rPr>
    </w:lvl>
    <w:lvl w:ilvl="4" w:tplc="52CE29BC">
      <w:start w:val="1"/>
      <w:numFmt w:val="bullet"/>
      <w:lvlText w:val="o"/>
      <w:lvlJc w:val="left"/>
      <w:pPr>
        <w:ind w:left="3600" w:hanging="360"/>
      </w:pPr>
      <w:rPr>
        <w:rFonts w:ascii="Courier New" w:hAnsi="Courier New" w:hint="default"/>
      </w:rPr>
    </w:lvl>
    <w:lvl w:ilvl="5" w:tplc="616ABD0C">
      <w:start w:val="1"/>
      <w:numFmt w:val="bullet"/>
      <w:lvlText w:val=""/>
      <w:lvlJc w:val="left"/>
      <w:pPr>
        <w:ind w:left="4320" w:hanging="360"/>
      </w:pPr>
      <w:rPr>
        <w:rFonts w:ascii="Wingdings" w:hAnsi="Wingdings" w:hint="default"/>
      </w:rPr>
    </w:lvl>
    <w:lvl w:ilvl="6" w:tplc="12C214A4">
      <w:start w:val="1"/>
      <w:numFmt w:val="bullet"/>
      <w:lvlText w:val=""/>
      <w:lvlJc w:val="left"/>
      <w:pPr>
        <w:ind w:left="5040" w:hanging="360"/>
      </w:pPr>
      <w:rPr>
        <w:rFonts w:ascii="Symbol" w:hAnsi="Symbol" w:hint="default"/>
      </w:rPr>
    </w:lvl>
    <w:lvl w:ilvl="7" w:tplc="2BBAD4EE">
      <w:start w:val="1"/>
      <w:numFmt w:val="bullet"/>
      <w:lvlText w:val="o"/>
      <w:lvlJc w:val="left"/>
      <w:pPr>
        <w:ind w:left="5760" w:hanging="360"/>
      </w:pPr>
      <w:rPr>
        <w:rFonts w:ascii="Courier New" w:hAnsi="Courier New" w:hint="default"/>
      </w:rPr>
    </w:lvl>
    <w:lvl w:ilvl="8" w:tplc="248ECE2E">
      <w:start w:val="1"/>
      <w:numFmt w:val="bullet"/>
      <w:lvlText w:val=""/>
      <w:lvlJc w:val="left"/>
      <w:pPr>
        <w:ind w:left="6480" w:hanging="360"/>
      </w:pPr>
      <w:rPr>
        <w:rFonts w:ascii="Wingdings" w:hAnsi="Wingdings" w:hint="default"/>
      </w:rPr>
    </w:lvl>
  </w:abstractNum>
  <w:abstractNum w:abstractNumId="16" w15:restartNumberingAfterBreak="0">
    <w:nsid w:val="7CDCFFB4"/>
    <w:multiLevelType w:val="hybridMultilevel"/>
    <w:tmpl w:val="7A544C88"/>
    <w:lvl w:ilvl="0" w:tplc="50D6B9EC">
      <w:start w:val="1"/>
      <w:numFmt w:val="bullet"/>
      <w:lvlText w:val=""/>
      <w:lvlJc w:val="left"/>
      <w:pPr>
        <w:ind w:left="720" w:hanging="360"/>
      </w:pPr>
      <w:rPr>
        <w:rFonts w:ascii="Symbol" w:hAnsi="Symbol" w:hint="default"/>
      </w:rPr>
    </w:lvl>
    <w:lvl w:ilvl="1" w:tplc="470A9DC6">
      <w:start w:val="1"/>
      <w:numFmt w:val="bullet"/>
      <w:lvlText w:val="o"/>
      <w:lvlJc w:val="left"/>
      <w:pPr>
        <w:ind w:left="1440" w:hanging="360"/>
      </w:pPr>
      <w:rPr>
        <w:rFonts w:ascii="Courier New" w:hAnsi="Courier New" w:hint="default"/>
      </w:rPr>
    </w:lvl>
    <w:lvl w:ilvl="2" w:tplc="664019FA">
      <w:start w:val="1"/>
      <w:numFmt w:val="bullet"/>
      <w:lvlText w:val=""/>
      <w:lvlJc w:val="left"/>
      <w:pPr>
        <w:ind w:left="2160" w:hanging="360"/>
      </w:pPr>
      <w:rPr>
        <w:rFonts w:ascii="Wingdings" w:hAnsi="Wingdings" w:hint="default"/>
      </w:rPr>
    </w:lvl>
    <w:lvl w:ilvl="3" w:tplc="09569258">
      <w:start w:val="1"/>
      <w:numFmt w:val="bullet"/>
      <w:lvlText w:val=""/>
      <w:lvlJc w:val="left"/>
      <w:pPr>
        <w:ind w:left="2880" w:hanging="360"/>
      </w:pPr>
      <w:rPr>
        <w:rFonts w:ascii="Symbol" w:hAnsi="Symbol" w:hint="default"/>
      </w:rPr>
    </w:lvl>
    <w:lvl w:ilvl="4" w:tplc="BC62B1EA">
      <w:start w:val="1"/>
      <w:numFmt w:val="bullet"/>
      <w:lvlText w:val="o"/>
      <w:lvlJc w:val="left"/>
      <w:pPr>
        <w:ind w:left="3600" w:hanging="360"/>
      </w:pPr>
      <w:rPr>
        <w:rFonts w:ascii="Courier New" w:hAnsi="Courier New" w:hint="default"/>
      </w:rPr>
    </w:lvl>
    <w:lvl w:ilvl="5" w:tplc="D3E23768">
      <w:start w:val="1"/>
      <w:numFmt w:val="bullet"/>
      <w:lvlText w:val=""/>
      <w:lvlJc w:val="left"/>
      <w:pPr>
        <w:ind w:left="4320" w:hanging="360"/>
      </w:pPr>
      <w:rPr>
        <w:rFonts w:ascii="Wingdings" w:hAnsi="Wingdings" w:hint="default"/>
      </w:rPr>
    </w:lvl>
    <w:lvl w:ilvl="6" w:tplc="0B78661E">
      <w:start w:val="1"/>
      <w:numFmt w:val="bullet"/>
      <w:lvlText w:val=""/>
      <w:lvlJc w:val="left"/>
      <w:pPr>
        <w:ind w:left="5040" w:hanging="360"/>
      </w:pPr>
      <w:rPr>
        <w:rFonts w:ascii="Symbol" w:hAnsi="Symbol" w:hint="default"/>
      </w:rPr>
    </w:lvl>
    <w:lvl w:ilvl="7" w:tplc="117E7DBA">
      <w:start w:val="1"/>
      <w:numFmt w:val="bullet"/>
      <w:lvlText w:val="o"/>
      <w:lvlJc w:val="left"/>
      <w:pPr>
        <w:ind w:left="5760" w:hanging="360"/>
      </w:pPr>
      <w:rPr>
        <w:rFonts w:ascii="Courier New" w:hAnsi="Courier New" w:hint="default"/>
      </w:rPr>
    </w:lvl>
    <w:lvl w:ilvl="8" w:tplc="D5A83DF8">
      <w:start w:val="1"/>
      <w:numFmt w:val="bullet"/>
      <w:lvlText w:val=""/>
      <w:lvlJc w:val="left"/>
      <w:pPr>
        <w:ind w:left="6480" w:hanging="360"/>
      </w:pPr>
      <w:rPr>
        <w:rFonts w:ascii="Wingdings" w:hAnsi="Wingdings" w:hint="default"/>
      </w:rPr>
    </w:lvl>
  </w:abstractNum>
  <w:num w:numId="1" w16cid:durableId="459148991">
    <w:abstractNumId w:val="8"/>
  </w:num>
  <w:num w:numId="2" w16cid:durableId="501774393">
    <w:abstractNumId w:val="15"/>
  </w:num>
  <w:num w:numId="3" w16cid:durableId="740830210">
    <w:abstractNumId w:val="12"/>
  </w:num>
  <w:num w:numId="4" w16cid:durableId="602497630">
    <w:abstractNumId w:val="16"/>
  </w:num>
  <w:num w:numId="5" w16cid:durableId="1557741377">
    <w:abstractNumId w:val="9"/>
  </w:num>
  <w:num w:numId="6" w16cid:durableId="1722514201">
    <w:abstractNumId w:val="3"/>
  </w:num>
  <w:num w:numId="7" w16cid:durableId="877352229">
    <w:abstractNumId w:val="0"/>
  </w:num>
  <w:num w:numId="8" w16cid:durableId="522746480">
    <w:abstractNumId w:val="1"/>
  </w:num>
  <w:num w:numId="9" w16cid:durableId="350254767">
    <w:abstractNumId w:val="5"/>
  </w:num>
  <w:num w:numId="10" w16cid:durableId="1551765466">
    <w:abstractNumId w:val="13"/>
  </w:num>
  <w:num w:numId="11" w16cid:durableId="199366720">
    <w:abstractNumId w:val="14"/>
  </w:num>
  <w:num w:numId="12" w16cid:durableId="1255361972">
    <w:abstractNumId w:val="11"/>
  </w:num>
  <w:num w:numId="13" w16cid:durableId="292255138">
    <w:abstractNumId w:val="11"/>
  </w:num>
  <w:num w:numId="14" w16cid:durableId="193276446">
    <w:abstractNumId w:val="2"/>
  </w:num>
  <w:num w:numId="15" w16cid:durableId="1719475715">
    <w:abstractNumId w:val="4"/>
  </w:num>
  <w:num w:numId="16" w16cid:durableId="1286885823">
    <w:abstractNumId w:val="10"/>
  </w:num>
  <w:num w:numId="17" w16cid:durableId="1778062162">
    <w:abstractNumId w:val="6"/>
  </w:num>
  <w:num w:numId="18" w16cid:durableId="1745638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B3A32"/>
    <w:rsid w:val="000B954A"/>
    <w:rsid w:val="000C4D14"/>
    <w:rsid w:val="00151EB0"/>
    <w:rsid w:val="001978BB"/>
    <w:rsid w:val="001B2C2F"/>
    <w:rsid w:val="0026081F"/>
    <w:rsid w:val="00301074"/>
    <w:rsid w:val="00353B61"/>
    <w:rsid w:val="004801D2"/>
    <w:rsid w:val="00490707"/>
    <w:rsid w:val="00567015"/>
    <w:rsid w:val="00593F2D"/>
    <w:rsid w:val="005B2DF5"/>
    <w:rsid w:val="005F03E5"/>
    <w:rsid w:val="00620255"/>
    <w:rsid w:val="006768F2"/>
    <w:rsid w:val="00742357"/>
    <w:rsid w:val="0074253B"/>
    <w:rsid w:val="00747B48"/>
    <w:rsid w:val="0077082A"/>
    <w:rsid w:val="00775912"/>
    <w:rsid w:val="00782DB7"/>
    <w:rsid w:val="00787C8E"/>
    <w:rsid w:val="007930AB"/>
    <w:rsid w:val="007B11B3"/>
    <w:rsid w:val="00824360"/>
    <w:rsid w:val="008640B0"/>
    <w:rsid w:val="00876082"/>
    <w:rsid w:val="008C71D3"/>
    <w:rsid w:val="008F04F8"/>
    <w:rsid w:val="009160E1"/>
    <w:rsid w:val="00A0669A"/>
    <w:rsid w:val="00A30D95"/>
    <w:rsid w:val="00A4793F"/>
    <w:rsid w:val="00A92047"/>
    <w:rsid w:val="00AD19B6"/>
    <w:rsid w:val="00AD2D37"/>
    <w:rsid w:val="00B6708E"/>
    <w:rsid w:val="00C1020D"/>
    <w:rsid w:val="00D261AC"/>
    <w:rsid w:val="00D60C1A"/>
    <w:rsid w:val="00DE35EC"/>
    <w:rsid w:val="00DF45F1"/>
    <w:rsid w:val="00E152B6"/>
    <w:rsid w:val="00EE200A"/>
    <w:rsid w:val="00EF2DC2"/>
    <w:rsid w:val="00FD0635"/>
    <w:rsid w:val="01847DB3"/>
    <w:rsid w:val="02EA11AA"/>
    <w:rsid w:val="077229C8"/>
    <w:rsid w:val="0843B6CE"/>
    <w:rsid w:val="0C3C24B0"/>
    <w:rsid w:val="100917DE"/>
    <w:rsid w:val="10BEC60F"/>
    <w:rsid w:val="112181B8"/>
    <w:rsid w:val="1156F9C8"/>
    <w:rsid w:val="11DF7B74"/>
    <w:rsid w:val="13A29172"/>
    <w:rsid w:val="16337564"/>
    <w:rsid w:val="18399377"/>
    <w:rsid w:val="183E2C25"/>
    <w:rsid w:val="19068752"/>
    <w:rsid w:val="193297DB"/>
    <w:rsid w:val="19B93788"/>
    <w:rsid w:val="1A636038"/>
    <w:rsid w:val="2784BB32"/>
    <w:rsid w:val="295ACB74"/>
    <w:rsid w:val="2D4623ED"/>
    <w:rsid w:val="2DD7366A"/>
    <w:rsid w:val="2DF4BD72"/>
    <w:rsid w:val="2E7C7ABA"/>
    <w:rsid w:val="2E9458F9"/>
    <w:rsid w:val="3509B4AB"/>
    <w:rsid w:val="37FD31F6"/>
    <w:rsid w:val="44DEC699"/>
    <w:rsid w:val="4561F96A"/>
    <w:rsid w:val="47C1E307"/>
    <w:rsid w:val="4957A845"/>
    <w:rsid w:val="4D9F6857"/>
    <w:rsid w:val="50C927D4"/>
    <w:rsid w:val="51C3CD3A"/>
    <w:rsid w:val="5376162A"/>
    <w:rsid w:val="5508B96E"/>
    <w:rsid w:val="57BFFAC5"/>
    <w:rsid w:val="5C4D8EFA"/>
    <w:rsid w:val="5D015FF5"/>
    <w:rsid w:val="603824B6"/>
    <w:rsid w:val="623A3334"/>
    <w:rsid w:val="6361B490"/>
    <w:rsid w:val="64010584"/>
    <w:rsid w:val="6419A99C"/>
    <w:rsid w:val="66BE4EB6"/>
    <w:rsid w:val="67C25BC7"/>
    <w:rsid w:val="6C436EED"/>
    <w:rsid w:val="70C3B6B0"/>
    <w:rsid w:val="7126413E"/>
    <w:rsid w:val="73A63DA2"/>
    <w:rsid w:val="7567CABD"/>
    <w:rsid w:val="768573E2"/>
    <w:rsid w:val="7C1AB77E"/>
    <w:rsid w:val="7E5C8087"/>
    <w:rsid w:val="7F68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D646"/>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2.xml><?xml version="1.0" encoding="utf-8"?>
<ds:datastoreItem xmlns:ds="http://schemas.openxmlformats.org/officeDocument/2006/customXml" ds:itemID="{83CD1995-BB7C-4926-AA25-931332F9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6C6A1-8E07-46BD-AE67-E4F7D483F1E7}">
  <ds:schemaRefs>
    <ds:schemaRef ds:uri="http://schemas.microsoft.com/sharepoint/v3/contenttype/forms"/>
  </ds:schemaRefs>
</ds:datastoreItem>
</file>

<file path=customXml/itemProps4.xml><?xml version="1.0" encoding="utf-8"?>
<ds:datastoreItem xmlns:ds="http://schemas.openxmlformats.org/officeDocument/2006/customXml" ds:itemID="{CC4669B1-959A-49E4-B6D9-AE89A87067F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1162</Words>
  <Characters>6630</Characters>
  <Application>Microsoft Office Word</Application>
  <DocSecurity>0</DocSecurity>
  <Lines>55</Lines>
  <Paragraphs>15</Paragraphs>
  <ScaleCrop>false</ScaleCrop>
  <Company>RPS</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Kerrie Wood</cp:lastModifiedBy>
  <cp:revision>14</cp:revision>
  <cp:lastPrinted>2016-08-03T09:27:00Z</cp:lastPrinted>
  <dcterms:created xsi:type="dcterms:W3CDTF">2022-09-15T14:19:00Z</dcterms:created>
  <dcterms:modified xsi:type="dcterms:W3CDTF">2026-03-25T15:27:00Z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