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8EEEA" w14:textId="1CB7936B" w:rsidR="00EF63E4" w:rsidRDefault="00854605" w:rsidP="001813D6">
      <w:pPr>
        <w:spacing w:before="100" w:beforeAutospacing="1" w:after="100" w:afterAutospacing="1" w:line="240" w:lineRule="auto"/>
        <w:outlineLvl w:val="3"/>
        <w:rPr>
          <w:rFonts w:ascii="Arial" w:eastAsia="Times New Roman" w:hAnsi="Arial" w:cs="Arial"/>
          <w:b/>
          <w:bCs/>
          <w:sz w:val="28"/>
          <w:szCs w:val="28"/>
          <w:lang w:eastAsia="en-GB"/>
        </w:rPr>
      </w:pPr>
      <w:r>
        <w:rPr>
          <w:rFonts w:ascii="Arial" w:eastAsia="Times New Roman" w:hAnsi="Arial" w:cs="Arial"/>
          <w:b/>
          <w:bCs/>
          <w:noProof/>
          <w:sz w:val="28"/>
          <w:szCs w:val="28"/>
          <w:lang w:eastAsia="en-GB"/>
        </w:rPr>
        <w:drawing>
          <wp:anchor distT="0" distB="0" distL="114300" distR="114300" simplePos="0" relativeHeight="251658240" behindDoc="0" locked="0" layoutInCell="1" allowOverlap="1" wp14:anchorId="4F9AEB18" wp14:editId="7DB8BFF5">
            <wp:simplePos x="0" y="0"/>
            <wp:positionH relativeFrom="column">
              <wp:posOffset>-182880</wp:posOffset>
            </wp:positionH>
            <wp:positionV relativeFrom="paragraph">
              <wp:posOffset>1272540</wp:posOffset>
            </wp:positionV>
            <wp:extent cx="1197623" cy="106680"/>
            <wp:effectExtent l="0" t="0" r="254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llywater-School-Strapline-cmyk-light-blu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97623" cy="106680"/>
                    </a:xfrm>
                    <a:prstGeom prst="rect">
                      <a:avLst/>
                    </a:prstGeom>
                  </pic:spPr>
                </pic:pic>
              </a:graphicData>
            </a:graphic>
            <wp14:sizeRelH relativeFrom="page">
              <wp14:pctWidth>0</wp14:pctWidth>
            </wp14:sizeRelH>
            <wp14:sizeRelV relativeFrom="page">
              <wp14:pctHeight>0</wp14:pctHeight>
            </wp14:sizeRelV>
          </wp:anchor>
        </w:drawing>
      </w:r>
      <w:r>
        <w:rPr>
          <w:rFonts w:ascii="Arial" w:eastAsia="Times New Roman" w:hAnsi="Arial" w:cs="Arial"/>
          <w:b/>
          <w:bCs/>
          <w:noProof/>
          <w:sz w:val="28"/>
          <w:szCs w:val="28"/>
          <w:lang w:eastAsia="en-GB"/>
        </w:rPr>
        <w:drawing>
          <wp:inline distT="0" distB="0" distL="0" distR="0" wp14:anchorId="67E1C2E0" wp14:editId="51A385D2">
            <wp:extent cx="837691" cy="115062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llywater-School-Logo-cmyk-full-colou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53866" cy="1172838"/>
                    </a:xfrm>
                    <a:prstGeom prst="rect">
                      <a:avLst/>
                    </a:prstGeom>
                  </pic:spPr>
                </pic:pic>
              </a:graphicData>
            </a:graphic>
          </wp:inline>
        </w:drawing>
      </w:r>
      <w:bookmarkStart w:id="0" w:name="_GoBack"/>
      <w:bookmarkEnd w:id="0"/>
    </w:p>
    <w:p w14:paraId="483A1B8C" w14:textId="7719329C" w:rsidR="00EF63E4" w:rsidRDefault="00EF63E4" w:rsidP="001813D6">
      <w:pPr>
        <w:spacing w:before="100" w:beforeAutospacing="1" w:after="100" w:afterAutospacing="1" w:line="240" w:lineRule="auto"/>
        <w:outlineLvl w:val="3"/>
        <w:rPr>
          <w:rFonts w:ascii="Arial" w:eastAsia="Times New Roman" w:hAnsi="Arial" w:cs="Arial"/>
          <w:b/>
          <w:bCs/>
          <w:sz w:val="28"/>
          <w:szCs w:val="28"/>
          <w:lang w:eastAsia="en-GB"/>
        </w:rPr>
      </w:pPr>
    </w:p>
    <w:p w14:paraId="3D7D6FEE" w14:textId="2A1ACFBF" w:rsidR="00EF63E4" w:rsidRDefault="00854605" w:rsidP="001813D6">
      <w:pPr>
        <w:spacing w:before="100" w:beforeAutospacing="1" w:after="100" w:afterAutospacing="1" w:line="240" w:lineRule="auto"/>
        <w:outlineLvl w:val="3"/>
        <w:rPr>
          <w:rFonts w:ascii="Arial" w:eastAsia="Times New Roman" w:hAnsi="Arial" w:cs="Arial"/>
          <w:b/>
          <w:bCs/>
          <w:sz w:val="28"/>
          <w:szCs w:val="28"/>
          <w:lang w:eastAsia="en-GB"/>
        </w:rPr>
      </w:pPr>
      <w:r>
        <w:rPr>
          <w:rFonts w:ascii="Arial" w:eastAsia="Times New Roman" w:hAnsi="Arial" w:cs="Arial"/>
          <w:b/>
          <w:bCs/>
          <w:sz w:val="28"/>
          <w:szCs w:val="28"/>
          <w:lang w:eastAsia="en-GB"/>
        </w:rPr>
        <w:t>Position:</w:t>
      </w:r>
      <w:r w:rsidR="00545010">
        <w:rPr>
          <w:rFonts w:ascii="Arial" w:eastAsia="Times New Roman" w:hAnsi="Arial" w:cs="Arial"/>
          <w:b/>
          <w:bCs/>
          <w:sz w:val="28"/>
          <w:szCs w:val="28"/>
          <w:lang w:eastAsia="en-GB"/>
        </w:rPr>
        <w:t xml:space="preserve"> </w:t>
      </w:r>
      <w:r w:rsidR="008A07F3">
        <w:rPr>
          <w:rFonts w:ascii="Arial" w:eastAsia="Times New Roman" w:hAnsi="Arial" w:cs="Arial"/>
          <w:b/>
          <w:bCs/>
          <w:sz w:val="28"/>
          <w:szCs w:val="28"/>
          <w:lang w:eastAsia="en-GB"/>
        </w:rPr>
        <w:t>IT Support Assistant</w:t>
      </w:r>
      <w:r w:rsidR="008A07F3">
        <w:rPr>
          <w:rFonts w:ascii="Arial" w:eastAsia="Times New Roman" w:hAnsi="Arial" w:cs="Arial"/>
          <w:b/>
          <w:bCs/>
          <w:sz w:val="28"/>
          <w:szCs w:val="28"/>
          <w:lang w:eastAsia="en-GB"/>
        </w:rPr>
        <w:tab/>
      </w:r>
    </w:p>
    <w:p w14:paraId="6392C59C" w14:textId="61A09FB6" w:rsidR="00854605" w:rsidRDefault="00854605" w:rsidP="001813D6">
      <w:pPr>
        <w:spacing w:before="100" w:beforeAutospacing="1" w:after="100" w:afterAutospacing="1" w:line="240" w:lineRule="auto"/>
        <w:outlineLvl w:val="3"/>
        <w:rPr>
          <w:rFonts w:ascii="Arial" w:eastAsia="Times New Roman" w:hAnsi="Arial" w:cs="Arial"/>
          <w:b/>
          <w:bCs/>
          <w:sz w:val="28"/>
          <w:szCs w:val="28"/>
          <w:lang w:eastAsia="en-GB"/>
        </w:rPr>
      </w:pPr>
      <w:r>
        <w:rPr>
          <w:rFonts w:ascii="Arial" w:eastAsia="Times New Roman" w:hAnsi="Arial" w:cs="Arial"/>
          <w:b/>
          <w:bCs/>
          <w:sz w:val="28"/>
          <w:szCs w:val="28"/>
          <w:lang w:eastAsia="en-GB"/>
        </w:rPr>
        <w:t>Grade:</w:t>
      </w:r>
      <w:r w:rsidR="00545010">
        <w:rPr>
          <w:rFonts w:ascii="Arial" w:eastAsia="Times New Roman" w:hAnsi="Arial" w:cs="Arial"/>
          <w:b/>
          <w:bCs/>
          <w:sz w:val="28"/>
          <w:szCs w:val="28"/>
          <w:lang w:eastAsia="en-GB"/>
        </w:rPr>
        <w:t xml:space="preserve"> </w:t>
      </w:r>
      <w:r w:rsidR="008A07F3">
        <w:rPr>
          <w:rFonts w:ascii="Arial" w:eastAsia="Times New Roman" w:hAnsi="Arial" w:cs="Arial"/>
          <w:b/>
          <w:bCs/>
          <w:sz w:val="28"/>
          <w:szCs w:val="28"/>
          <w:lang w:eastAsia="en-GB"/>
        </w:rPr>
        <w:t>D</w:t>
      </w:r>
    </w:p>
    <w:p w14:paraId="3E6D3CC0" w14:textId="79202C29" w:rsidR="00854605" w:rsidRDefault="00854605" w:rsidP="001813D6">
      <w:pPr>
        <w:spacing w:before="100" w:beforeAutospacing="1" w:after="100" w:afterAutospacing="1" w:line="240" w:lineRule="auto"/>
        <w:outlineLvl w:val="3"/>
        <w:rPr>
          <w:rFonts w:ascii="Arial" w:eastAsia="Times New Roman" w:hAnsi="Arial" w:cs="Arial"/>
          <w:bCs/>
          <w:sz w:val="28"/>
          <w:szCs w:val="28"/>
          <w:lang w:eastAsia="en-GB"/>
        </w:rPr>
      </w:pPr>
      <w:r>
        <w:rPr>
          <w:rFonts w:ascii="Arial" w:eastAsia="Times New Roman" w:hAnsi="Arial" w:cs="Arial"/>
          <w:b/>
          <w:bCs/>
          <w:sz w:val="28"/>
          <w:szCs w:val="28"/>
          <w:lang w:eastAsia="en-GB"/>
        </w:rPr>
        <w:t>Reports to</w:t>
      </w:r>
      <w:r w:rsidR="00545010">
        <w:rPr>
          <w:rFonts w:ascii="Arial" w:eastAsia="Times New Roman" w:hAnsi="Arial" w:cs="Arial"/>
          <w:b/>
          <w:bCs/>
          <w:sz w:val="28"/>
          <w:szCs w:val="28"/>
          <w:lang w:eastAsia="en-GB"/>
        </w:rPr>
        <w:t xml:space="preserve">: </w:t>
      </w:r>
      <w:r w:rsidR="008A07F3">
        <w:rPr>
          <w:rFonts w:ascii="Arial" w:eastAsia="Times New Roman" w:hAnsi="Arial" w:cs="Arial"/>
          <w:b/>
          <w:bCs/>
          <w:sz w:val="28"/>
          <w:szCs w:val="28"/>
          <w:lang w:eastAsia="en-GB"/>
        </w:rPr>
        <w:t>Sarah Kitching (Deputy Head)</w:t>
      </w:r>
    </w:p>
    <w:p w14:paraId="615C8946" w14:textId="77777777" w:rsidR="008A07F3" w:rsidRDefault="00BE54E9" w:rsidP="008A07F3">
      <w:pPr>
        <w:rPr>
          <w:rFonts w:ascii="Arial" w:eastAsia="Times New Roman" w:hAnsi="Arial" w:cs="Arial"/>
          <w:b/>
          <w:bCs/>
          <w:sz w:val="28"/>
          <w:szCs w:val="28"/>
          <w:lang w:eastAsia="en-GB"/>
        </w:rPr>
      </w:pPr>
      <w:r>
        <w:rPr>
          <w:rFonts w:ascii="Arial" w:eastAsia="Times New Roman" w:hAnsi="Arial" w:cs="Arial"/>
          <w:b/>
          <w:bCs/>
          <w:sz w:val="28"/>
          <w:szCs w:val="28"/>
          <w:lang w:eastAsia="en-GB"/>
        </w:rPr>
        <w:t>Role Overview:</w:t>
      </w:r>
      <w:r>
        <w:rPr>
          <w:rFonts w:ascii="Arial" w:eastAsia="Times New Roman" w:hAnsi="Arial" w:cs="Arial"/>
          <w:b/>
          <w:bCs/>
          <w:sz w:val="28"/>
          <w:szCs w:val="28"/>
          <w:lang w:eastAsia="en-GB"/>
        </w:rPr>
        <w:tab/>
      </w:r>
    </w:p>
    <w:p w14:paraId="585D2D0D" w14:textId="09962D82" w:rsidR="008A07F3" w:rsidRDefault="008A07F3" w:rsidP="008A07F3">
      <w:r w:rsidRPr="0031141D">
        <w:t>An IT Support Assistant in a special school setting plays a vital role in ensuring that technology is accessible, reliable, and effectively supports both educational and administrative needs. The unique environment of a special school requires a blend of technical expertise and a sensitive, adaptable approach to working with staff and students with a wide range of abilities and needs.</w:t>
      </w:r>
    </w:p>
    <w:p w14:paraId="50F989D3" w14:textId="65564C11" w:rsidR="00BE54E9" w:rsidRDefault="00BE54E9" w:rsidP="00BE54E9">
      <w:pPr>
        <w:spacing w:before="100" w:beforeAutospacing="1" w:after="100" w:afterAutospacing="1" w:line="240" w:lineRule="auto"/>
        <w:outlineLvl w:val="3"/>
        <w:rPr>
          <w:rFonts w:ascii="Arial" w:eastAsia="Times New Roman" w:hAnsi="Arial" w:cs="Arial"/>
          <w:b/>
          <w:bCs/>
          <w:sz w:val="28"/>
          <w:szCs w:val="28"/>
          <w:lang w:eastAsia="en-GB"/>
        </w:rPr>
      </w:pPr>
      <w:r>
        <w:rPr>
          <w:rFonts w:ascii="Arial" w:eastAsia="Times New Roman" w:hAnsi="Arial" w:cs="Arial"/>
          <w:b/>
          <w:bCs/>
          <w:sz w:val="28"/>
          <w:szCs w:val="28"/>
          <w:lang w:eastAsia="en-GB"/>
        </w:rPr>
        <w:t>Key Responsibilities:</w:t>
      </w:r>
    </w:p>
    <w:p w14:paraId="34EED662" w14:textId="77777777" w:rsidR="008A07F3" w:rsidRPr="008A07F3" w:rsidRDefault="008A07F3" w:rsidP="008A07F3">
      <w:pPr>
        <w:rPr>
          <w:rFonts w:cstheme="minorHAnsi"/>
        </w:rPr>
      </w:pPr>
      <w:r w:rsidRPr="008A07F3">
        <w:rPr>
          <w:rFonts w:cstheme="minorHAnsi"/>
          <w:u w:val="single"/>
        </w:rPr>
        <w:t>Knowledge of Educational Technologies:</w:t>
      </w:r>
      <w:r w:rsidRPr="008A07F3">
        <w:rPr>
          <w:rFonts w:cstheme="minorHAnsi"/>
        </w:rPr>
        <w:t xml:space="preserve"> Familiarity with devices (desktops, laptops and iPads), software and assistive technologies commonly used in special education, such as communication aids (Real VNC), interactive whiteboards, and adaptive input devices (Eye Gaze, Switch Buttons).</w:t>
      </w:r>
    </w:p>
    <w:p w14:paraId="49A33D8D" w14:textId="77777777" w:rsidR="008A07F3" w:rsidRPr="008A07F3" w:rsidRDefault="008A07F3" w:rsidP="008A07F3">
      <w:pPr>
        <w:rPr>
          <w:rFonts w:cstheme="minorHAnsi"/>
        </w:rPr>
      </w:pPr>
      <w:r w:rsidRPr="008A07F3">
        <w:rPr>
          <w:rFonts w:cstheme="minorHAnsi"/>
          <w:u w:val="single"/>
        </w:rPr>
        <w:t>Basic Troubleshooting:</w:t>
      </w:r>
      <w:r w:rsidRPr="008A07F3">
        <w:rPr>
          <w:rFonts w:cstheme="minorHAnsi"/>
        </w:rPr>
        <w:t xml:space="preserve">  Ability to diagnose and resolve hardware, software, and network issues efficiently, minimising disruption to learning.</w:t>
      </w:r>
    </w:p>
    <w:p w14:paraId="167D1CCC" w14:textId="77777777" w:rsidR="008A07F3" w:rsidRPr="008A07F3" w:rsidRDefault="008A07F3" w:rsidP="008A07F3">
      <w:pPr>
        <w:rPr>
          <w:rFonts w:cstheme="minorHAnsi"/>
        </w:rPr>
      </w:pPr>
      <w:r w:rsidRPr="008A07F3">
        <w:rPr>
          <w:rFonts w:cstheme="minorHAnsi"/>
          <w:u w:val="single"/>
        </w:rPr>
        <w:t>System Maintenance:</w:t>
      </w:r>
      <w:r w:rsidRPr="008A07F3">
        <w:rPr>
          <w:rFonts w:cstheme="minorHAnsi"/>
        </w:rPr>
        <w:t xml:space="preserve"> Regularly update, maintain, and secure school IT systems, including computers, tablets, printers, and classroom technology (</w:t>
      </w:r>
      <w:proofErr w:type="spellStart"/>
      <w:r w:rsidRPr="008A07F3">
        <w:rPr>
          <w:rFonts w:cstheme="minorHAnsi"/>
        </w:rPr>
        <w:t>InVentry</w:t>
      </w:r>
      <w:proofErr w:type="spellEnd"/>
      <w:r w:rsidRPr="008A07F3">
        <w:rPr>
          <w:rFonts w:cstheme="minorHAnsi"/>
        </w:rPr>
        <w:t xml:space="preserve">, </w:t>
      </w:r>
      <w:proofErr w:type="spellStart"/>
      <w:r w:rsidRPr="008A07F3">
        <w:rPr>
          <w:rFonts w:cstheme="minorHAnsi"/>
        </w:rPr>
        <w:t>Jamf</w:t>
      </w:r>
      <w:proofErr w:type="spellEnd"/>
      <w:r w:rsidRPr="008A07F3">
        <w:rPr>
          <w:rFonts w:cstheme="minorHAnsi"/>
        </w:rPr>
        <w:t>).  Setup new staff and students with network logons and email accounts.</w:t>
      </w:r>
    </w:p>
    <w:p w14:paraId="17F12B61" w14:textId="52E325EB" w:rsidR="008A07F3" w:rsidRPr="008A07F3" w:rsidRDefault="008A07F3" w:rsidP="008A07F3">
      <w:pPr>
        <w:rPr>
          <w:rFonts w:eastAsia="Times New Roman" w:cstheme="minorHAnsi"/>
          <w:lang w:eastAsia="en-GB"/>
        </w:rPr>
      </w:pPr>
      <w:r w:rsidRPr="008A07F3">
        <w:rPr>
          <w:rFonts w:cstheme="minorHAnsi"/>
          <w:u w:val="single"/>
        </w:rPr>
        <w:t>Software Installation and Support:</w:t>
      </w:r>
      <w:r w:rsidRPr="008A07F3">
        <w:rPr>
          <w:rFonts w:cstheme="minorHAnsi"/>
        </w:rPr>
        <w:t xml:space="preserve"> Install, configure, and provide ongoing support for educational (Office 365) and administrative applications (Arbor, </w:t>
      </w:r>
      <w:proofErr w:type="spellStart"/>
      <w:r w:rsidRPr="008A07F3">
        <w:rPr>
          <w:rFonts w:cstheme="minorHAnsi"/>
        </w:rPr>
        <w:t>S</w:t>
      </w:r>
      <w:r w:rsidRPr="008A07F3">
        <w:rPr>
          <w:rFonts w:cstheme="minorHAnsi"/>
        </w:rPr>
        <w:t>co</w:t>
      </w:r>
      <w:r w:rsidRPr="008A07F3">
        <w:rPr>
          <w:rFonts w:cstheme="minorHAnsi"/>
        </w:rPr>
        <w:t>Pay</w:t>
      </w:r>
      <w:proofErr w:type="spellEnd"/>
      <w:r w:rsidRPr="008A07F3">
        <w:rPr>
          <w:rFonts w:cstheme="minorHAnsi"/>
        </w:rPr>
        <w:t>).</w:t>
      </w:r>
      <w:r w:rsidRPr="008A07F3">
        <w:rPr>
          <w:rFonts w:cstheme="minorHAnsi"/>
        </w:rPr>
        <w:t xml:space="preserve"> </w:t>
      </w:r>
      <w:r w:rsidR="004516E7">
        <w:rPr>
          <w:rFonts w:eastAsia="Times New Roman" w:cstheme="minorHAnsi"/>
          <w:lang w:eastAsia="en-GB"/>
        </w:rPr>
        <w:t>S</w:t>
      </w:r>
      <w:r w:rsidRPr="008A07F3">
        <w:rPr>
          <w:rFonts w:eastAsia="Times New Roman" w:cstheme="minorHAnsi"/>
          <w:lang w:eastAsia="en-GB"/>
        </w:rPr>
        <w:t xml:space="preserve">upport the school with recommendations and input into upgrades and future proofing </w:t>
      </w:r>
      <w:r w:rsidR="004516E7">
        <w:rPr>
          <w:rFonts w:eastAsia="Times New Roman" w:cstheme="minorHAnsi"/>
          <w:lang w:eastAsia="en-GB"/>
        </w:rPr>
        <w:t>IT</w:t>
      </w:r>
      <w:r w:rsidRPr="008A07F3">
        <w:rPr>
          <w:rFonts w:eastAsia="Times New Roman" w:cstheme="minorHAnsi"/>
          <w:lang w:eastAsia="en-GB"/>
        </w:rPr>
        <w:t xml:space="preserve"> systems.</w:t>
      </w:r>
    </w:p>
    <w:p w14:paraId="7C8B87E7" w14:textId="491AEF28" w:rsidR="008A07F3" w:rsidRPr="008A07F3" w:rsidRDefault="008A07F3" w:rsidP="008A07F3">
      <w:pPr>
        <w:rPr>
          <w:rFonts w:cstheme="minorHAnsi"/>
        </w:rPr>
      </w:pPr>
      <w:r w:rsidRPr="008A07F3">
        <w:rPr>
          <w:rFonts w:cstheme="minorHAnsi"/>
          <w:u w:val="single"/>
        </w:rPr>
        <w:t>Liaison with IT partner company:</w:t>
      </w:r>
      <w:r w:rsidRPr="008A07F3">
        <w:rPr>
          <w:rFonts w:cstheme="minorHAnsi"/>
        </w:rPr>
        <w:t xml:space="preserve"> This could be attending relevant meetings as well as day to day liaison as necessary.</w:t>
      </w:r>
    </w:p>
    <w:p w14:paraId="50F78E0B" w14:textId="77777777" w:rsidR="008A07F3" w:rsidRPr="008A07F3" w:rsidRDefault="008A07F3" w:rsidP="008A07F3">
      <w:pPr>
        <w:rPr>
          <w:rFonts w:cstheme="minorHAnsi"/>
        </w:rPr>
      </w:pPr>
      <w:r w:rsidRPr="008A07F3">
        <w:rPr>
          <w:rFonts w:cstheme="minorHAnsi"/>
          <w:u w:val="single"/>
        </w:rPr>
        <w:t>Network Support:</w:t>
      </w:r>
      <w:r w:rsidRPr="008A07F3">
        <w:rPr>
          <w:rFonts w:cstheme="minorHAnsi"/>
        </w:rPr>
        <w:t xml:space="preserve"> Basic understanding of networking principles, Wi-Fi management, and connectivity troubleshooting.</w:t>
      </w:r>
    </w:p>
    <w:p w14:paraId="335BD8FA" w14:textId="44110C3F" w:rsidR="00854605" w:rsidRDefault="00854605" w:rsidP="001813D6">
      <w:pPr>
        <w:spacing w:before="100" w:beforeAutospacing="1" w:after="100" w:afterAutospacing="1" w:line="240" w:lineRule="auto"/>
        <w:outlineLvl w:val="3"/>
        <w:rPr>
          <w:rFonts w:ascii="Arial" w:eastAsia="Times New Roman" w:hAnsi="Arial" w:cs="Arial"/>
          <w:b/>
          <w:bCs/>
          <w:sz w:val="28"/>
          <w:szCs w:val="28"/>
          <w:lang w:eastAsia="en-GB"/>
        </w:rPr>
      </w:pPr>
      <w:r>
        <w:rPr>
          <w:rFonts w:ascii="Arial" w:eastAsia="Times New Roman" w:hAnsi="Arial" w:cs="Arial"/>
          <w:b/>
          <w:bCs/>
          <w:sz w:val="28"/>
          <w:szCs w:val="28"/>
          <w:lang w:eastAsia="en-GB"/>
        </w:rPr>
        <w:t>Systems:</w:t>
      </w:r>
    </w:p>
    <w:p w14:paraId="3F5530AF" w14:textId="406AE5F1" w:rsidR="008A07F3" w:rsidRPr="008A07F3" w:rsidRDefault="008A07F3" w:rsidP="008A07F3">
      <w:pPr>
        <w:pStyle w:val="ListParagraph"/>
        <w:numPr>
          <w:ilvl w:val="0"/>
          <w:numId w:val="13"/>
        </w:numPr>
        <w:spacing w:after="0" w:line="240" w:lineRule="auto"/>
        <w:outlineLvl w:val="3"/>
        <w:rPr>
          <w:rFonts w:eastAsia="Times New Roman" w:cstheme="minorHAnsi"/>
          <w:bCs/>
          <w:lang w:eastAsia="en-GB"/>
        </w:rPr>
      </w:pPr>
      <w:r w:rsidRPr="008A07F3">
        <w:rPr>
          <w:rFonts w:eastAsia="Times New Roman" w:cstheme="minorHAnsi"/>
          <w:bCs/>
          <w:lang w:eastAsia="en-GB"/>
        </w:rPr>
        <w:t>Microsoft Office 365</w:t>
      </w:r>
    </w:p>
    <w:p w14:paraId="60042D55" w14:textId="5459C434" w:rsidR="008A07F3" w:rsidRPr="008A07F3" w:rsidRDefault="008A07F3" w:rsidP="008A07F3">
      <w:pPr>
        <w:pStyle w:val="ListParagraph"/>
        <w:numPr>
          <w:ilvl w:val="0"/>
          <w:numId w:val="13"/>
        </w:numPr>
        <w:spacing w:after="0" w:line="240" w:lineRule="auto"/>
        <w:outlineLvl w:val="3"/>
        <w:rPr>
          <w:rFonts w:eastAsia="Times New Roman" w:cstheme="minorHAnsi"/>
          <w:bCs/>
          <w:lang w:eastAsia="en-GB"/>
        </w:rPr>
      </w:pPr>
      <w:r w:rsidRPr="008A07F3">
        <w:rPr>
          <w:rFonts w:eastAsia="Times New Roman" w:cstheme="minorHAnsi"/>
          <w:bCs/>
          <w:lang w:eastAsia="en-GB"/>
        </w:rPr>
        <w:t>Arbor</w:t>
      </w:r>
    </w:p>
    <w:p w14:paraId="12C8EE89" w14:textId="4A3135BF" w:rsidR="008A07F3" w:rsidRDefault="008A07F3" w:rsidP="008A07F3">
      <w:pPr>
        <w:pStyle w:val="ListParagraph"/>
        <w:numPr>
          <w:ilvl w:val="0"/>
          <w:numId w:val="13"/>
        </w:numPr>
        <w:spacing w:after="0" w:line="240" w:lineRule="auto"/>
        <w:outlineLvl w:val="3"/>
        <w:rPr>
          <w:rFonts w:eastAsia="Times New Roman" w:cstheme="minorHAnsi"/>
          <w:bCs/>
          <w:lang w:eastAsia="en-GB"/>
        </w:rPr>
      </w:pPr>
      <w:proofErr w:type="spellStart"/>
      <w:r w:rsidRPr="008A07F3">
        <w:rPr>
          <w:rFonts w:eastAsia="Times New Roman" w:cstheme="minorHAnsi"/>
          <w:bCs/>
          <w:lang w:eastAsia="en-GB"/>
        </w:rPr>
        <w:t>Jamf</w:t>
      </w:r>
      <w:proofErr w:type="spellEnd"/>
    </w:p>
    <w:p w14:paraId="5CE7C7F0" w14:textId="59F6BDDE" w:rsidR="008A07F3" w:rsidRDefault="008A07F3" w:rsidP="008A07F3">
      <w:pPr>
        <w:pStyle w:val="ListParagraph"/>
        <w:numPr>
          <w:ilvl w:val="0"/>
          <w:numId w:val="13"/>
        </w:numPr>
        <w:spacing w:after="0" w:line="240" w:lineRule="auto"/>
        <w:outlineLvl w:val="3"/>
        <w:rPr>
          <w:rFonts w:eastAsia="Times New Roman" w:cstheme="minorHAnsi"/>
          <w:bCs/>
          <w:lang w:eastAsia="en-GB"/>
        </w:rPr>
      </w:pPr>
      <w:proofErr w:type="spellStart"/>
      <w:r>
        <w:rPr>
          <w:rFonts w:eastAsia="Times New Roman" w:cstheme="minorHAnsi"/>
          <w:bCs/>
          <w:lang w:eastAsia="en-GB"/>
        </w:rPr>
        <w:lastRenderedPageBreak/>
        <w:t>Inventry</w:t>
      </w:r>
      <w:proofErr w:type="spellEnd"/>
    </w:p>
    <w:p w14:paraId="69DEC4A3" w14:textId="7F868D94" w:rsidR="008A07F3" w:rsidRDefault="008A07F3" w:rsidP="008A07F3">
      <w:pPr>
        <w:pStyle w:val="ListParagraph"/>
        <w:numPr>
          <w:ilvl w:val="0"/>
          <w:numId w:val="13"/>
        </w:numPr>
        <w:spacing w:after="0" w:line="240" w:lineRule="auto"/>
        <w:outlineLvl w:val="3"/>
        <w:rPr>
          <w:rFonts w:eastAsia="Times New Roman" w:cstheme="minorHAnsi"/>
          <w:bCs/>
          <w:lang w:eastAsia="en-GB"/>
        </w:rPr>
      </w:pPr>
      <w:proofErr w:type="spellStart"/>
      <w:r>
        <w:rPr>
          <w:rFonts w:eastAsia="Times New Roman" w:cstheme="minorHAnsi"/>
          <w:bCs/>
          <w:lang w:eastAsia="en-GB"/>
        </w:rPr>
        <w:t>Cpoms</w:t>
      </w:r>
      <w:proofErr w:type="spellEnd"/>
    </w:p>
    <w:p w14:paraId="67F27294" w14:textId="4B405B4A" w:rsidR="008A07F3" w:rsidRDefault="008A07F3" w:rsidP="008A07F3">
      <w:pPr>
        <w:pStyle w:val="ListParagraph"/>
        <w:numPr>
          <w:ilvl w:val="0"/>
          <w:numId w:val="13"/>
        </w:numPr>
        <w:spacing w:after="0" w:line="240" w:lineRule="auto"/>
        <w:outlineLvl w:val="3"/>
        <w:rPr>
          <w:rFonts w:eastAsia="Times New Roman" w:cstheme="minorHAnsi"/>
          <w:bCs/>
          <w:lang w:eastAsia="en-GB"/>
        </w:rPr>
      </w:pPr>
      <w:proofErr w:type="spellStart"/>
      <w:r>
        <w:rPr>
          <w:rFonts w:eastAsia="Times New Roman" w:cstheme="minorHAnsi"/>
          <w:bCs/>
          <w:lang w:eastAsia="en-GB"/>
        </w:rPr>
        <w:t>Scopay</w:t>
      </w:r>
      <w:proofErr w:type="spellEnd"/>
    </w:p>
    <w:p w14:paraId="3D0080BC" w14:textId="185AD5E7" w:rsidR="001813D6" w:rsidRDefault="00545010" w:rsidP="001813D6">
      <w:pPr>
        <w:spacing w:before="100" w:beforeAutospacing="1" w:after="100" w:afterAutospacing="1" w:line="240" w:lineRule="auto"/>
        <w:outlineLvl w:val="3"/>
        <w:rPr>
          <w:rFonts w:ascii="Arial" w:eastAsia="Times New Roman" w:hAnsi="Arial" w:cs="Arial"/>
          <w:b/>
          <w:bCs/>
          <w:sz w:val="28"/>
          <w:szCs w:val="28"/>
          <w:lang w:eastAsia="en-GB"/>
        </w:rPr>
      </w:pPr>
      <w:r>
        <w:rPr>
          <w:rFonts w:ascii="Arial" w:eastAsia="Times New Roman" w:hAnsi="Arial" w:cs="Arial"/>
          <w:b/>
          <w:bCs/>
          <w:sz w:val="28"/>
          <w:szCs w:val="28"/>
          <w:lang w:eastAsia="en-GB"/>
        </w:rPr>
        <w:t xml:space="preserve">Essential </w:t>
      </w:r>
      <w:r w:rsidR="001813D6" w:rsidRPr="00A604FE">
        <w:rPr>
          <w:rFonts w:ascii="Arial" w:eastAsia="Times New Roman" w:hAnsi="Arial" w:cs="Arial"/>
          <w:b/>
          <w:bCs/>
          <w:sz w:val="28"/>
          <w:szCs w:val="28"/>
          <w:lang w:eastAsia="en-GB"/>
        </w:rPr>
        <w:t>Skills:</w:t>
      </w:r>
    </w:p>
    <w:p w14:paraId="13DBB42F" w14:textId="77777777" w:rsidR="008A07F3" w:rsidRDefault="008A07F3" w:rsidP="008A07F3">
      <w:r w:rsidRPr="00C85383">
        <w:rPr>
          <w:u w:val="single"/>
        </w:rPr>
        <w:t>Communication Skills:</w:t>
      </w:r>
      <w:r w:rsidRPr="0031141D">
        <w:t xml:space="preserve"> Clear, approachable manner when explaining technical issues to non-technical users.</w:t>
      </w:r>
    </w:p>
    <w:p w14:paraId="6E9C3222" w14:textId="77777777" w:rsidR="008A07F3" w:rsidRDefault="008A07F3" w:rsidP="008A07F3">
      <w:r w:rsidRPr="00C85383">
        <w:rPr>
          <w:u w:val="single"/>
        </w:rPr>
        <w:t>Discretion and Confidentiality:</w:t>
      </w:r>
      <w:r w:rsidRPr="0031141D">
        <w:t xml:space="preserve"> Respect for the privacy and dignity of students and staff, adhering to school policies on data protection.</w:t>
      </w:r>
    </w:p>
    <w:p w14:paraId="7E12E45F" w14:textId="77777777" w:rsidR="008A07F3" w:rsidRDefault="008A07F3" w:rsidP="008A07F3">
      <w:r w:rsidRPr="00C85383">
        <w:rPr>
          <w:u w:val="single"/>
        </w:rPr>
        <w:t>Time Management:</w:t>
      </w:r>
      <w:r w:rsidRPr="0031141D">
        <w:t xml:space="preserve"> Ability to prioritise multiple tasks and respond promptly to urgent requests.</w:t>
      </w:r>
    </w:p>
    <w:p w14:paraId="35D01715" w14:textId="77777777" w:rsidR="008A07F3" w:rsidRDefault="008A07F3" w:rsidP="008A07F3">
      <w:r w:rsidRPr="00C85383">
        <w:rPr>
          <w:u w:val="single"/>
        </w:rPr>
        <w:t>Initiative:</w:t>
      </w:r>
      <w:r w:rsidRPr="0031141D">
        <w:t xml:space="preserve"> Proactive in identifying potential technical issues and proposing solutions.</w:t>
      </w:r>
    </w:p>
    <w:p w14:paraId="0B12632A" w14:textId="77777777" w:rsidR="008A07F3" w:rsidRDefault="008A07F3" w:rsidP="008A07F3">
      <w:r w:rsidRPr="00C85383">
        <w:rPr>
          <w:u w:val="single"/>
        </w:rPr>
        <w:t>Record Keeping:</w:t>
      </w:r>
      <w:r w:rsidRPr="0031141D">
        <w:t xml:space="preserve"> Maintain accurate logs of support requests</w:t>
      </w:r>
      <w:r>
        <w:t xml:space="preserve"> (To-Do list)</w:t>
      </w:r>
      <w:r w:rsidRPr="0031141D">
        <w:t xml:space="preserve"> and inventory</w:t>
      </w:r>
      <w:r>
        <w:t xml:space="preserve"> (</w:t>
      </w:r>
      <w:proofErr w:type="spellStart"/>
      <w:r>
        <w:t>InVentry</w:t>
      </w:r>
      <w:proofErr w:type="spellEnd"/>
      <w:r>
        <w:t xml:space="preserve"> Asset Management)</w:t>
      </w:r>
      <w:r w:rsidRPr="0031141D">
        <w:t>.</w:t>
      </w:r>
    </w:p>
    <w:p w14:paraId="5B72F043" w14:textId="77777777" w:rsidR="008A07F3" w:rsidRPr="0031141D" w:rsidRDefault="008A07F3" w:rsidP="008A07F3">
      <w:r>
        <w:t>Basic training can be provided on essential support products and procedures.</w:t>
      </w:r>
    </w:p>
    <w:p w14:paraId="5FC7C369" w14:textId="16549715" w:rsidR="00545010" w:rsidRPr="001813D6" w:rsidRDefault="00545010" w:rsidP="00545010">
      <w:pPr>
        <w:spacing w:before="100" w:beforeAutospacing="1" w:after="100" w:afterAutospacing="1" w:line="240" w:lineRule="auto"/>
        <w:outlineLvl w:val="3"/>
        <w:rPr>
          <w:rFonts w:ascii="Arial" w:eastAsia="Times New Roman" w:hAnsi="Arial" w:cs="Arial"/>
          <w:b/>
          <w:bCs/>
          <w:sz w:val="28"/>
          <w:szCs w:val="28"/>
          <w:lang w:eastAsia="en-GB"/>
        </w:rPr>
      </w:pPr>
      <w:r>
        <w:rPr>
          <w:rFonts w:ascii="Arial" w:eastAsia="Times New Roman" w:hAnsi="Arial" w:cs="Arial"/>
          <w:b/>
          <w:bCs/>
          <w:sz w:val="28"/>
          <w:szCs w:val="28"/>
          <w:lang w:eastAsia="en-GB"/>
        </w:rPr>
        <w:t>Essential Qualifications</w:t>
      </w:r>
      <w:r w:rsidRPr="00A604FE">
        <w:rPr>
          <w:rFonts w:ascii="Arial" w:eastAsia="Times New Roman" w:hAnsi="Arial" w:cs="Arial"/>
          <w:b/>
          <w:bCs/>
          <w:sz w:val="28"/>
          <w:szCs w:val="28"/>
          <w:lang w:eastAsia="en-GB"/>
        </w:rPr>
        <w:t>:</w:t>
      </w:r>
    </w:p>
    <w:p w14:paraId="080649DC" w14:textId="58980978" w:rsidR="00545010" w:rsidRPr="008A07F3" w:rsidRDefault="001F2697" w:rsidP="00CA2D45">
      <w:pPr>
        <w:numPr>
          <w:ilvl w:val="0"/>
          <w:numId w:val="2"/>
        </w:numPr>
        <w:spacing w:before="100" w:beforeAutospacing="1" w:after="100" w:afterAutospacing="1" w:line="240" w:lineRule="auto"/>
        <w:rPr>
          <w:rFonts w:eastAsia="Times New Roman" w:cstheme="minorHAnsi"/>
          <w:szCs w:val="24"/>
          <w:lang w:eastAsia="en-GB"/>
        </w:rPr>
      </w:pPr>
      <w:r w:rsidRPr="008A07F3">
        <w:rPr>
          <w:rFonts w:eastAsia="Times New Roman" w:cstheme="minorHAnsi"/>
          <w:bCs/>
          <w:szCs w:val="24"/>
          <w:lang w:eastAsia="en-GB"/>
        </w:rPr>
        <w:t>Maths and English GCSE Grade C or above</w:t>
      </w:r>
    </w:p>
    <w:p w14:paraId="0FDE6FE2" w14:textId="77777777" w:rsidR="008A07F3" w:rsidRDefault="008A07F3" w:rsidP="008A07F3">
      <w:pPr>
        <w:pStyle w:val="ListParagraph"/>
        <w:numPr>
          <w:ilvl w:val="0"/>
          <w:numId w:val="2"/>
        </w:numPr>
      </w:pPr>
      <w:r w:rsidRPr="008A07F3">
        <w:rPr>
          <w:u w:val="single"/>
        </w:rPr>
        <w:t>Experience in Educational Setting:</w:t>
      </w:r>
      <w:r w:rsidRPr="0031141D">
        <w:t xml:space="preserve"> Prior experience working in schools, especially special schools, is desirable but not essential.</w:t>
      </w:r>
    </w:p>
    <w:p w14:paraId="5BB0273F" w14:textId="201BBCFE" w:rsidR="008A07F3" w:rsidRPr="008A07F3" w:rsidRDefault="008A07F3" w:rsidP="008A07F3">
      <w:pPr>
        <w:pStyle w:val="ListParagraph"/>
        <w:numPr>
          <w:ilvl w:val="0"/>
          <w:numId w:val="2"/>
        </w:numPr>
      </w:pPr>
      <w:r w:rsidRPr="008A07F3">
        <w:rPr>
          <w:u w:val="single"/>
        </w:rPr>
        <w:t>Safeguarding and DBS Check:</w:t>
      </w:r>
      <w:r w:rsidRPr="0031141D">
        <w:t xml:space="preserve"> An enhanced Disclosure and Barring Service (DBS) check is mandatory for working with children and vulnerable individuals.</w:t>
      </w:r>
    </w:p>
    <w:p w14:paraId="007D98C4" w14:textId="1515FFE2" w:rsidR="00CA2D45" w:rsidRPr="00A604FE" w:rsidRDefault="00CA2D45" w:rsidP="00CA2D45">
      <w:pPr>
        <w:rPr>
          <w:rFonts w:ascii="Arial" w:hAnsi="Arial" w:cs="Arial"/>
          <w:b/>
          <w:sz w:val="28"/>
          <w:szCs w:val="28"/>
        </w:rPr>
      </w:pPr>
      <w:r w:rsidRPr="00A604FE">
        <w:rPr>
          <w:rFonts w:ascii="Arial" w:hAnsi="Arial" w:cs="Arial"/>
          <w:b/>
          <w:sz w:val="28"/>
          <w:szCs w:val="28"/>
        </w:rPr>
        <w:t>Vetting Requirements:</w:t>
      </w:r>
    </w:p>
    <w:p w14:paraId="6D5A5790" w14:textId="77777777" w:rsidR="00CA2D45" w:rsidRPr="008A07F3" w:rsidRDefault="00CA2D45" w:rsidP="00CA2D45">
      <w:pPr>
        <w:rPr>
          <w:rFonts w:cstheme="minorHAnsi"/>
          <w:szCs w:val="24"/>
        </w:rPr>
      </w:pPr>
      <w:r w:rsidRPr="008A07F3">
        <w:rPr>
          <w:rFonts w:cstheme="minorHAnsi"/>
          <w:szCs w:val="24"/>
        </w:rPr>
        <w:t>This post is subject to a Criminal Records Check. As such, and as per safer recruitment guidelines, references will be requested prior to interview.</w:t>
      </w:r>
    </w:p>
    <w:p w14:paraId="3DDE30A4" w14:textId="77777777" w:rsidR="00CA2D45" w:rsidRPr="008A07F3" w:rsidRDefault="00CA2D45" w:rsidP="00CA2D45">
      <w:pPr>
        <w:rPr>
          <w:rFonts w:cstheme="minorHAnsi"/>
          <w:szCs w:val="24"/>
        </w:rPr>
      </w:pPr>
      <w:r w:rsidRPr="008A07F3">
        <w:rPr>
          <w:rFonts w:cstheme="minorHAnsi"/>
          <w:szCs w:val="24"/>
        </w:rPr>
        <w:t>Contact Details for an Informal Discussion:</w:t>
      </w:r>
    </w:p>
    <w:p w14:paraId="71B32FF5" w14:textId="1BA956F7" w:rsidR="00CA2D45" w:rsidRPr="008A07F3" w:rsidRDefault="00CA2D45" w:rsidP="00CA2D45">
      <w:pPr>
        <w:rPr>
          <w:rFonts w:cstheme="minorHAnsi"/>
          <w:color w:val="0070C0"/>
          <w:szCs w:val="24"/>
        </w:rPr>
      </w:pPr>
      <w:proofErr w:type="spellStart"/>
      <w:proofErr w:type="gramStart"/>
      <w:r w:rsidRPr="008A07F3">
        <w:rPr>
          <w:rFonts w:cstheme="minorHAnsi"/>
          <w:color w:val="0070C0"/>
          <w:szCs w:val="24"/>
        </w:rPr>
        <w:t>S.Kitching</w:t>
      </w:r>
      <w:proofErr w:type="spellEnd"/>
      <w:proofErr w:type="gramEnd"/>
      <w:r w:rsidRPr="008A07F3">
        <w:rPr>
          <w:rFonts w:cstheme="minorHAnsi"/>
          <w:color w:val="0070C0"/>
          <w:szCs w:val="24"/>
        </w:rPr>
        <w:t xml:space="preserve"> Deputy Head of Hollywater School</w:t>
      </w:r>
      <w:r w:rsidR="004516E7">
        <w:rPr>
          <w:rFonts w:cstheme="minorHAnsi"/>
          <w:color w:val="0070C0"/>
          <w:szCs w:val="24"/>
        </w:rPr>
        <w:t>-</w:t>
      </w:r>
      <w:r w:rsidR="00A604FE" w:rsidRPr="008A07F3">
        <w:rPr>
          <w:rFonts w:cstheme="minorHAnsi"/>
          <w:color w:val="0070C0"/>
          <w:szCs w:val="24"/>
        </w:rPr>
        <w:t xml:space="preserve"> S.Kitching@hollywater.hants.sch.uk;</w:t>
      </w:r>
    </w:p>
    <w:p w14:paraId="0243AF63" w14:textId="2F0CF190" w:rsidR="00CA2D45" w:rsidRPr="008A07F3" w:rsidRDefault="00A604FE" w:rsidP="00CA2D45">
      <w:pPr>
        <w:rPr>
          <w:rFonts w:cstheme="minorHAnsi"/>
          <w:szCs w:val="24"/>
        </w:rPr>
      </w:pPr>
      <w:r w:rsidRPr="008A07F3">
        <w:rPr>
          <w:rFonts w:cstheme="minorHAnsi"/>
          <w:szCs w:val="24"/>
        </w:rPr>
        <w:t xml:space="preserve">Hollywater School and </w:t>
      </w:r>
      <w:r w:rsidR="00CA2D45" w:rsidRPr="008A07F3">
        <w:rPr>
          <w:rFonts w:cstheme="minorHAnsi"/>
          <w:szCs w:val="24"/>
        </w:rPr>
        <w:t>Hampshire County Council is committed to safeguarding and promoting the welfare of children, young people and adults. We expect all employees, workers and volunteers to share this commitment. We will ensure that all our recruitment and selection practices reflect this commitment.</w:t>
      </w:r>
    </w:p>
    <w:p w14:paraId="79AC134C" w14:textId="77777777" w:rsidR="00CA2D45" w:rsidRPr="008A07F3" w:rsidRDefault="00CA2D45" w:rsidP="00CA2D45">
      <w:pPr>
        <w:rPr>
          <w:rFonts w:cstheme="minorHAnsi"/>
          <w:szCs w:val="24"/>
        </w:rPr>
      </w:pPr>
      <w:r w:rsidRPr="008A07F3">
        <w:rPr>
          <w:rFonts w:cstheme="minorHAnsi"/>
          <w:szCs w:val="24"/>
        </w:rPr>
        <w:t>In order to combat discrimination, no unnecessary conditions or requirements will be applied which could have a disproportionately adverse effect on any one group. All sections of the population will have equal access to jobs. No applicant or employee will receive less favourable treatment because of age, disability, gender reassignment, race, religion or belief, sex, sexual orientation, marriage or civil partnership and pregnancy or maternity, unless a Genuine Occupational Requirement (GOR) applies.</w:t>
      </w:r>
      <w:r w:rsidRPr="008A07F3">
        <w:rPr>
          <w:rFonts w:cstheme="minorHAnsi"/>
          <w:szCs w:val="24"/>
        </w:rPr>
        <w:br/>
        <w:t> </w:t>
      </w:r>
    </w:p>
    <w:p w14:paraId="01CBED9E" w14:textId="1210A42E" w:rsidR="00CA2D45" w:rsidRPr="001813D6" w:rsidRDefault="00CA2D45" w:rsidP="00CA2D45">
      <w:pPr>
        <w:rPr>
          <w:rFonts w:ascii="Arial" w:hAnsi="Arial" w:cs="Arial"/>
          <w:sz w:val="28"/>
          <w:szCs w:val="28"/>
        </w:rPr>
      </w:pPr>
      <w:r w:rsidRPr="008A07F3">
        <w:rPr>
          <w:rFonts w:cstheme="minorHAnsi"/>
          <w:szCs w:val="24"/>
        </w:rPr>
        <w:t>We are a Disability Confident Employer - committed to ensuring that our recruitment and selection process is inclusive and accessible.</w:t>
      </w:r>
    </w:p>
    <w:sectPr w:rsidR="00CA2D45" w:rsidRPr="001813D6" w:rsidSect="00CA2D45">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77A0F"/>
    <w:multiLevelType w:val="hybridMultilevel"/>
    <w:tmpl w:val="D2D6F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A7BFD"/>
    <w:multiLevelType w:val="hybridMultilevel"/>
    <w:tmpl w:val="E2883F0C"/>
    <w:lvl w:ilvl="0" w:tplc="08090001">
      <w:start w:val="1"/>
      <w:numFmt w:val="bullet"/>
      <w:lvlText w:val=""/>
      <w:lvlJc w:val="left"/>
      <w:pPr>
        <w:ind w:left="794" w:hanging="360"/>
      </w:pPr>
      <w:rPr>
        <w:rFonts w:ascii="Symbol" w:hAnsi="Symbol"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2" w15:restartNumberingAfterBreak="0">
    <w:nsid w:val="1FA07867"/>
    <w:multiLevelType w:val="multilevel"/>
    <w:tmpl w:val="B8A04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02563C"/>
    <w:multiLevelType w:val="multilevel"/>
    <w:tmpl w:val="2A741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FD4969"/>
    <w:multiLevelType w:val="multilevel"/>
    <w:tmpl w:val="EE54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160209"/>
    <w:multiLevelType w:val="hybridMultilevel"/>
    <w:tmpl w:val="1DA0CCB4"/>
    <w:lvl w:ilvl="0" w:tplc="7DF835F2">
      <w:start w:val="1"/>
      <w:numFmt w:val="decimal"/>
      <w:lvlText w:val="%1."/>
      <w:lvlJc w:val="left"/>
      <w:pPr>
        <w:ind w:left="497" w:hanging="360"/>
      </w:pPr>
      <w:rPr>
        <w:rFonts w:hint="default"/>
      </w:rPr>
    </w:lvl>
    <w:lvl w:ilvl="1" w:tplc="08090019" w:tentative="1">
      <w:start w:val="1"/>
      <w:numFmt w:val="lowerLetter"/>
      <w:lvlText w:val="%2."/>
      <w:lvlJc w:val="left"/>
      <w:pPr>
        <w:ind w:left="1217" w:hanging="360"/>
      </w:pPr>
    </w:lvl>
    <w:lvl w:ilvl="2" w:tplc="0809001B" w:tentative="1">
      <w:start w:val="1"/>
      <w:numFmt w:val="lowerRoman"/>
      <w:lvlText w:val="%3."/>
      <w:lvlJc w:val="right"/>
      <w:pPr>
        <w:ind w:left="1937" w:hanging="180"/>
      </w:pPr>
    </w:lvl>
    <w:lvl w:ilvl="3" w:tplc="0809000F" w:tentative="1">
      <w:start w:val="1"/>
      <w:numFmt w:val="decimal"/>
      <w:lvlText w:val="%4."/>
      <w:lvlJc w:val="left"/>
      <w:pPr>
        <w:ind w:left="2657" w:hanging="360"/>
      </w:pPr>
    </w:lvl>
    <w:lvl w:ilvl="4" w:tplc="08090019" w:tentative="1">
      <w:start w:val="1"/>
      <w:numFmt w:val="lowerLetter"/>
      <w:lvlText w:val="%5."/>
      <w:lvlJc w:val="left"/>
      <w:pPr>
        <w:ind w:left="3377" w:hanging="360"/>
      </w:pPr>
    </w:lvl>
    <w:lvl w:ilvl="5" w:tplc="0809001B" w:tentative="1">
      <w:start w:val="1"/>
      <w:numFmt w:val="lowerRoman"/>
      <w:lvlText w:val="%6."/>
      <w:lvlJc w:val="right"/>
      <w:pPr>
        <w:ind w:left="4097" w:hanging="180"/>
      </w:pPr>
    </w:lvl>
    <w:lvl w:ilvl="6" w:tplc="0809000F" w:tentative="1">
      <w:start w:val="1"/>
      <w:numFmt w:val="decimal"/>
      <w:lvlText w:val="%7."/>
      <w:lvlJc w:val="left"/>
      <w:pPr>
        <w:ind w:left="4817" w:hanging="360"/>
      </w:pPr>
    </w:lvl>
    <w:lvl w:ilvl="7" w:tplc="08090019" w:tentative="1">
      <w:start w:val="1"/>
      <w:numFmt w:val="lowerLetter"/>
      <w:lvlText w:val="%8."/>
      <w:lvlJc w:val="left"/>
      <w:pPr>
        <w:ind w:left="5537" w:hanging="360"/>
      </w:pPr>
    </w:lvl>
    <w:lvl w:ilvl="8" w:tplc="0809001B" w:tentative="1">
      <w:start w:val="1"/>
      <w:numFmt w:val="lowerRoman"/>
      <w:lvlText w:val="%9."/>
      <w:lvlJc w:val="right"/>
      <w:pPr>
        <w:ind w:left="6257" w:hanging="180"/>
      </w:pPr>
    </w:lvl>
  </w:abstractNum>
  <w:abstractNum w:abstractNumId="6" w15:restartNumberingAfterBreak="0">
    <w:nsid w:val="4E013CD4"/>
    <w:multiLevelType w:val="multilevel"/>
    <w:tmpl w:val="7F4E3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8F0B07"/>
    <w:multiLevelType w:val="multilevel"/>
    <w:tmpl w:val="7856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C65AB7"/>
    <w:multiLevelType w:val="multilevel"/>
    <w:tmpl w:val="CEEC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EA3116"/>
    <w:multiLevelType w:val="hybridMultilevel"/>
    <w:tmpl w:val="8484632E"/>
    <w:lvl w:ilvl="0" w:tplc="1EF26D9C">
      <w:start w:val="1"/>
      <w:numFmt w:val="decimal"/>
      <w:lvlText w:val="%1)"/>
      <w:lvlJc w:val="left"/>
      <w:pPr>
        <w:ind w:left="464" w:hanging="360"/>
      </w:pPr>
      <w:rPr>
        <w:rFonts w:hint="default"/>
      </w:rPr>
    </w:lvl>
    <w:lvl w:ilvl="1" w:tplc="08090019" w:tentative="1">
      <w:start w:val="1"/>
      <w:numFmt w:val="lowerLetter"/>
      <w:lvlText w:val="%2."/>
      <w:lvlJc w:val="left"/>
      <w:pPr>
        <w:ind w:left="1184" w:hanging="360"/>
      </w:pPr>
    </w:lvl>
    <w:lvl w:ilvl="2" w:tplc="0809001B" w:tentative="1">
      <w:start w:val="1"/>
      <w:numFmt w:val="lowerRoman"/>
      <w:lvlText w:val="%3."/>
      <w:lvlJc w:val="right"/>
      <w:pPr>
        <w:ind w:left="1904" w:hanging="180"/>
      </w:pPr>
    </w:lvl>
    <w:lvl w:ilvl="3" w:tplc="0809000F" w:tentative="1">
      <w:start w:val="1"/>
      <w:numFmt w:val="decimal"/>
      <w:lvlText w:val="%4."/>
      <w:lvlJc w:val="left"/>
      <w:pPr>
        <w:ind w:left="2624" w:hanging="360"/>
      </w:pPr>
    </w:lvl>
    <w:lvl w:ilvl="4" w:tplc="08090019" w:tentative="1">
      <w:start w:val="1"/>
      <w:numFmt w:val="lowerLetter"/>
      <w:lvlText w:val="%5."/>
      <w:lvlJc w:val="left"/>
      <w:pPr>
        <w:ind w:left="3344" w:hanging="360"/>
      </w:pPr>
    </w:lvl>
    <w:lvl w:ilvl="5" w:tplc="0809001B" w:tentative="1">
      <w:start w:val="1"/>
      <w:numFmt w:val="lowerRoman"/>
      <w:lvlText w:val="%6."/>
      <w:lvlJc w:val="right"/>
      <w:pPr>
        <w:ind w:left="4064" w:hanging="180"/>
      </w:pPr>
    </w:lvl>
    <w:lvl w:ilvl="6" w:tplc="0809000F" w:tentative="1">
      <w:start w:val="1"/>
      <w:numFmt w:val="decimal"/>
      <w:lvlText w:val="%7."/>
      <w:lvlJc w:val="left"/>
      <w:pPr>
        <w:ind w:left="4784" w:hanging="360"/>
      </w:pPr>
    </w:lvl>
    <w:lvl w:ilvl="7" w:tplc="08090019" w:tentative="1">
      <w:start w:val="1"/>
      <w:numFmt w:val="lowerLetter"/>
      <w:lvlText w:val="%8."/>
      <w:lvlJc w:val="left"/>
      <w:pPr>
        <w:ind w:left="5504" w:hanging="360"/>
      </w:pPr>
    </w:lvl>
    <w:lvl w:ilvl="8" w:tplc="0809001B" w:tentative="1">
      <w:start w:val="1"/>
      <w:numFmt w:val="lowerRoman"/>
      <w:lvlText w:val="%9."/>
      <w:lvlJc w:val="right"/>
      <w:pPr>
        <w:ind w:left="6224" w:hanging="180"/>
      </w:pPr>
    </w:lvl>
  </w:abstractNum>
  <w:abstractNum w:abstractNumId="10" w15:restartNumberingAfterBreak="0">
    <w:nsid w:val="630F7D75"/>
    <w:multiLevelType w:val="multilevel"/>
    <w:tmpl w:val="950A3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8212E6"/>
    <w:multiLevelType w:val="hybridMultilevel"/>
    <w:tmpl w:val="6B3A2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D34DD3"/>
    <w:multiLevelType w:val="multilevel"/>
    <w:tmpl w:val="CBAAD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8"/>
  </w:num>
  <w:num w:numId="4">
    <w:abstractNumId w:val="5"/>
  </w:num>
  <w:num w:numId="5">
    <w:abstractNumId w:val="9"/>
  </w:num>
  <w:num w:numId="6">
    <w:abstractNumId w:val="1"/>
  </w:num>
  <w:num w:numId="7">
    <w:abstractNumId w:val="0"/>
  </w:num>
  <w:num w:numId="8">
    <w:abstractNumId w:val="7"/>
  </w:num>
  <w:num w:numId="9">
    <w:abstractNumId w:val="12"/>
  </w:num>
  <w:num w:numId="10">
    <w:abstractNumId w:val="10"/>
  </w:num>
  <w:num w:numId="11">
    <w:abstractNumId w:val="2"/>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265"/>
    <w:rsid w:val="00015265"/>
    <w:rsid w:val="0003700B"/>
    <w:rsid w:val="00074E5B"/>
    <w:rsid w:val="00092FB0"/>
    <w:rsid w:val="000B76C9"/>
    <w:rsid w:val="00123740"/>
    <w:rsid w:val="001813D6"/>
    <w:rsid w:val="001F2697"/>
    <w:rsid w:val="00250324"/>
    <w:rsid w:val="002C1170"/>
    <w:rsid w:val="002D6FED"/>
    <w:rsid w:val="00336880"/>
    <w:rsid w:val="003E0F1E"/>
    <w:rsid w:val="003E5177"/>
    <w:rsid w:val="0043611E"/>
    <w:rsid w:val="004516E7"/>
    <w:rsid w:val="00484D1F"/>
    <w:rsid w:val="00512CE3"/>
    <w:rsid w:val="00545010"/>
    <w:rsid w:val="00571F3C"/>
    <w:rsid w:val="005E0A07"/>
    <w:rsid w:val="006421DC"/>
    <w:rsid w:val="006E49A8"/>
    <w:rsid w:val="006F64FC"/>
    <w:rsid w:val="007F5928"/>
    <w:rsid w:val="00854605"/>
    <w:rsid w:val="00854801"/>
    <w:rsid w:val="008A07F3"/>
    <w:rsid w:val="009159D8"/>
    <w:rsid w:val="009E7AF7"/>
    <w:rsid w:val="00A46C56"/>
    <w:rsid w:val="00A56DDE"/>
    <w:rsid w:val="00A604FE"/>
    <w:rsid w:val="00B2218E"/>
    <w:rsid w:val="00BE54E9"/>
    <w:rsid w:val="00CA2D45"/>
    <w:rsid w:val="00CC2C75"/>
    <w:rsid w:val="00D747E3"/>
    <w:rsid w:val="00E86646"/>
    <w:rsid w:val="00EF0627"/>
    <w:rsid w:val="00EF63E4"/>
    <w:rsid w:val="00F63B3E"/>
    <w:rsid w:val="00F658C9"/>
    <w:rsid w:val="00FC2A4E"/>
    <w:rsid w:val="00FE02A9"/>
    <w:rsid w:val="00FE6F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622DE"/>
  <w15:chartTrackingRefBased/>
  <w15:docId w15:val="{1E2C42B7-A46B-4B28-BD5E-44F64A497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A2D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503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1813D6"/>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813D6"/>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1813D6"/>
    <w:rPr>
      <w:b/>
      <w:bCs/>
    </w:rPr>
  </w:style>
  <w:style w:type="paragraph" w:styleId="NormalWeb">
    <w:name w:val="Normal (Web)"/>
    <w:basedOn w:val="Normal"/>
    <w:uiPriority w:val="99"/>
    <w:unhideWhenUsed/>
    <w:rsid w:val="001813D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F658C9"/>
    <w:pPr>
      <w:widowControl w:val="0"/>
      <w:autoSpaceDE w:val="0"/>
      <w:autoSpaceDN w:val="0"/>
      <w:spacing w:after="0" w:line="240" w:lineRule="auto"/>
    </w:pPr>
    <w:rPr>
      <w:rFonts w:ascii="Lucida Sans Unicode" w:eastAsia="Lucida Sans Unicode" w:hAnsi="Lucida Sans Unicode" w:cs="Lucida Sans Unicode"/>
      <w:lang w:val="en-US"/>
    </w:rPr>
  </w:style>
  <w:style w:type="character" w:customStyle="1" w:styleId="Heading2Char">
    <w:name w:val="Heading 2 Char"/>
    <w:basedOn w:val="DefaultParagraphFont"/>
    <w:link w:val="Heading2"/>
    <w:uiPriority w:val="9"/>
    <w:semiHidden/>
    <w:rsid w:val="00CA2D45"/>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CA2D45"/>
    <w:rPr>
      <w:color w:val="0000FF"/>
      <w:u w:val="single"/>
    </w:rPr>
  </w:style>
  <w:style w:type="paragraph" w:styleId="ListParagraph">
    <w:name w:val="List Paragraph"/>
    <w:basedOn w:val="Normal"/>
    <w:uiPriority w:val="34"/>
    <w:qFormat/>
    <w:rsid w:val="00545010"/>
    <w:pPr>
      <w:ind w:left="720"/>
      <w:contextualSpacing/>
    </w:pPr>
  </w:style>
  <w:style w:type="character" w:customStyle="1" w:styleId="Heading3Char">
    <w:name w:val="Heading 3 Char"/>
    <w:basedOn w:val="DefaultParagraphFont"/>
    <w:link w:val="Heading3"/>
    <w:uiPriority w:val="9"/>
    <w:rsid w:val="0025032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953154">
      <w:bodyDiv w:val="1"/>
      <w:marLeft w:val="0"/>
      <w:marRight w:val="0"/>
      <w:marTop w:val="0"/>
      <w:marBottom w:val="0"/>
      <w:divBdr>
        <w:top w:val="none" w:sz="0" w:space="0" w:color="auto"/>
        <w:left w:val="none" w:sz="0" w:space="0" w:color="auto"/>
        <w:bottom w:val="none" w:sz="0" w:space="0" w:color="auto"/>
        <w:right w:val="none" w:sz="0" w:space="0" w:color="auto"/>
      </w:divBdr>
    </w:div>
    <w:div w:id="430011671">
      <w:bodyDiv w:val="1"/>
      <w:marLeft w:val="0"/>
      <w:marRight w:val="0"/>
      <w:marTop w:val="0"/>
      <w:marBottom w:val="0"/>
      <w:divBdr>
        <w:top w:val="none" w:sz="0" w:space="0" w:color="auto"/>
        <w:left w:val="none" w:sz="0" w:space="0" w:color="auto"/>
        <w:bottom w:val="none" w:sz="0" w:space="0" w:color="auto"/>
        <w:right w:val="none" w:sz="0" w:space="0" w:color="auto"/>
      </w:divBdr>
      <w:divsChild>
        <w:div w:id="1774400400">
          <w:marLeft w:val="0"/>
          <w:marRight w:val="0"/>
          <w:marTop w:val="0"/>
          <w:marBottom w:val="0"/>
          <w:divBdr>
            <w:top w:val="none" w:sz="0" w:space="0" w:color="auto"/>
            <w:left w:val="none" w:sz="0" w:space="0" w:color="auto"/>
            <w:bottom w:val="none" w:sz="0" w:space="0" w:color="auto"/>
            <w:right w:val="none" w:sz="0" w:space="0" w:color="auto"/>
          </w:divBdr>
          <w:divsChild>
            <w:div w:id="909538962">
              <w:marLeft w:val="0"/>
              <w:marRight w:val="0"/>
              <w:marTop w:val="0"/>
              <w:marBottom w:val="0"/>
              <w:divBdr>
                <w:top w:val="none" w:sz="0" w:space="0" w:color="auto"/>
                <w:left w:val="none" w:sz="0" w:space="0" w:color="auto"/>
                <w:bottom w:val="none" w:sz="0" w:space="0" w:color="auto"/>
                <w:right w:val="none" w:sz="0" w:space="0" w:color="auto"/>
              </w:divBdr>
            </w:div>
            <w:div w:id="2087069371">
              <w:marLeft w:val="0"/>
              <w:marRight w:val="0"/>
              <w:marTop w:val="0"/>
              <w:marBottom w:val="0"/>
              <w:divBdr>
                <w:top w:val="none" w:sz="0" w:space="0" w:color="auto"/>
                <w:left w:val="none" w:sz="0" w:space="0" w:color="auto"/>
                <w:bottom w:val="none" w:sz="0" w:space="0" w:color="auto"/>
                <w:right w:val="none" w:sz="0" w:space="0" w:color="auto"/>
              </w:divBdr>
            </w:div>
          </w:divsChild>
        </w:div>
        <w:div w:id="1020013935">
          <w:marLeft w:val="0"/>
          <w:marRight w:val="0"/>
          <w:marTop w:val="0"/>
          <w:marBottom w:val="0"/>
          <w:divBdr>
            <w:top w:val="none" w:sz="0" w:space="0" w:color="auto"/>
            <w:left w:val="none" w:sz="0" w:space="0" w:color="auto"/>
            <w:bottom w:val="none" w:sz="0" w:space="0" w:color="auto"/>
            <w:right w:val="none" w:sz="0" w:space="0" w:color="auto"/>
          </w:divBdr>
          <w:divsChild>
            <w:div w:id="994992965">
              <w:marLeft w:val="0"/>
              <w:marRight w:val="0"/>
              <w:marTop w:val="0"/>
              <w:marBottom w:val="0"/>
              <w:divBdr>
                <w:top w:val="none" w:sz="0" w:space="0" w:color="auto"/>
                <w:left w:val="none" w:sz="0" w:space="0" w:color="auto"/>
                <w:bottom w:val="none" w:sz="0" w:space="0" w:color="auto"/>
                <w:right w:val="none" w:sz="0" w:space="0" w:color="auto"/>
              </w:divBdr>
            </w:div>
            <w:div w:id="27604607">
              <w:marLeft w:val="0"/>
              <w:marRight w:val="0"/>
              <w:marTop w:val="0"/>
              <w:marBottom w:val="0"/>
              <w:divBdr>
                <w:top w:val="none" w:sz="0" w:space="0" w:color="auto"/>
                <w:left w:val="none" w:sz="0" w:space="0" w:color="auto"/>
                <w:bottom w:val="none" w:sz="0" w:space="0" w:color="auto"/>
                <w:right w:val="none" w:sz="0" w:space="0" w:color="auto"/>
              </w:divBdr>
            </w:div>
          </w:divsChild>
        </w:div>
        <w:div w:id="283926318">
          <w:marLeft w:val="0"/>
          <w:marRight w:val="0"/>
          <w:marTop w:val="0"/>
          <w:marBottom w:val="0"/>
          <w:divBdr>
            <w:top w:val="none" w:sz="0" w:space="0" w:color="auto"/>
            <w:left w:val="none" w:sz="0" w:space="0" w:color="auto"/>
            <w:bottom w:val="none" w:sz="0" w:space="0" w:color="auto"/>
            <w:right w:val="none" w:sz="0" w:space="0" w:color="auto"/>
          </w:divBdr>
          <w:divsChild>
            <w:div w:id="423378862">
              <w:marLeft w:val="0"/>
              <w:marRight w:val="0"/>
              <w:marTop w:val="0"/>
              <w:marBottom w:val="0"/>
              <w:divBdr>
                <w:top w:val="none" w:sz="0" w:space="0" w:color="auto"/>
                <w:left w:val="none" w:sz="0" w:space="0" w:color="auto"/>
                <w:bottom w:val="none" w:sz="0" w:space="0" w:color="auto"/>
                <w:right w:val="none" w:sz="0" w:space="0" w:color="auto"/>
              </w:divBdr>
            </w:div>
            <w:div w:id="45495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787176">
      <w:bodyDiv w:val="1"/>
      <w:marLeft w:val="0"/>
      <w:marRight w:val="0"/>
      <w:marTop w:val="0"/>
      <w:marBottom w:val="0"/>
      <w:divBdr>
        <w:top w:val="none" w:sz="0" w:space="0" w:color="auto"/>
        <w:left w:val="none" w:sz="0" w:space="0" w:color="auto"/>
        <w:bottom w:val="none" w:sz="0" w:space="0" w:color="auto"/>
        <w:right w:val="none" w:sz="0" w:space="0" w:color="auto"/>
      </w:divBdr>
      <w:divsChild>
        <w:div w:id="94253767">
          <w:marLeft w:val="0"/>
          <w:marRight w:val="0"/>
          <w:marTop w:val="0"/>
          <w:marBottom w:val="0"/>
          <w:divBdr>
            <w:top w:val="none" w:sz="0" w:space="0" w:color="auto"/>
            <w:left w:val="none" w:sz="0" w:space="0" w:color="auto"/>
            <w:bottom w:val="none" w:sz="0" w:space="0" w:color="auto"/>
            <w:right w:val="none" w:sz="0" w:space="0" w:color="auto"/>
          </w:divBdr>
          <w:divsChild>
            <w:div w:id="207469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796003">
      <w:bodyDiv w:val="1"/>
      <w:marLeft w:val="0"/>
      <w:marRight w:val="0"/>
      <w:marTop w:val="0"/>
      <w:marBottom w:val="0"/>
      <w:divBdr>
        <w:top w:val="none" w:sz="0" w:space="0" w:color="auto"/>
        <w:left w:val="none" w:sz="0" w:space="0" w:color="auto"/>
        <w:bottom w:val="none" w:sz="0" w:space="0" w:color="auto"/>
        <w:right w:val="none" w:sz="0" w:space="0" w:color="auto"/>
      </w:divBdr>
    </w:div>
    <w:div w:id="1119880725">
      <w:bodyDiv w:val="1"/>
      <w:marLeft w:val="0"/>
      <w:marRight w:val="0"/>
      <w:marTop w:val="0"/>
      <w:marBottom w:val="0"/>
      <w:divBdr>
        <w:top w:val="none" w:sz="0" w:space="0" w:color="auto"/>
        <w:left w:val="none" w:sz="0" w:space="0" w:color="auto"/>
        <w:bottom w:val="none" w:sz="0" w:space="0" w:color="auto"/>
        <w:right w:val="none" w:sz="0" w:space="0" w:color="auto"/>
      </w:divBdr>
    </w:div>
    <w:div w:id="1136878403">
      <w:bodyDiv w:val="1"/>
      <w:marLeft w:val="0"/>
      <w:marRight w:val="0"/>
      <w:marTop w:val="0"/>
      <w:marBottom w:val="0"/>
      <w:divBdr>
        <w:top w:val="none" w:sz="0" w:space="0" w:color="auto"/>
        <w:left w:val="none" w:sz="0" w:space="0" w:color="auto"/>
        <w:bottom w:val="none" w:sz="0" w:space="0" w:color="auto"/>
        <w:right w:val="none" w:sz="0" w:space="0" w:color="auto"/>
      </w:divBdr>
    </w:div>
    <w:div w:id="1209031361">
      <w:bodyDiv w:val="1"/>
      <w:marLeft w:val="0"/>
      <w:marRight w:val="0"/>
      <w:marTop w:val="0"/>
      <w:marBottom w:val="0"/>
      <w:divBdr>
        <w:top w:val="none" w:sz="0" w:space="0" w:color="auto"/>
        <w:left w:val="none" w:sz="0" w:space="0" w:color="auto"/>
        <w:bottom w:val="none" w:sz="0" w:space="0" w:color="auto"/>
        <w:right w:val="none" w:sz="0" w:space="0" w:color="auto"/>
      </w:divBdr>
    </w:div>
    <w:div w:id="1519660278">
      <w:bodyDiv w:val="1"/>
      <w:marLeft w:val="0"/>
      <w:marRight w:val="0"/>
      <w:marTop w:val="0"/>
      <w:marBottom w:val="0"/>
      <w:divBdr>
        <w:top w:val="none" w:sz="0" w:space="0" w:color="auto"/>
        <w:left w:val="none" w:sz="0" w:space="0" w:color="auto"/>
        <w:bottom w:val="none" w:sz="0" w:space="0" w:color="auto"/>
        <w:right w:val="none" w:sz="0" w:space="0" w:color="auto"/>
      </w:divBdr>
    </w:div>
    <w:div w:id="2058046804">
      <w:bodyDiv w:val="1"/>
      <w:marLeft w:val="0"/>
      <w:marRight w:val="0"/>
      <w:marTop w:val="0"/>
      <w:marBottom w:val="0"/>
      <w:divBdr>
        <w:top w:val="none" w:sz="0" w:space="0" w:color="auto"/>
        <w:left w:val="none" w:sz="0" w:space="0" w:color="auto"/>
        <w:bottom w:val="none" w:sz="0" w:space="0" w:color="auto"/>
        <w:right w:val="none" w:sz="0" w:space="0" w:color="auto"/>
      </w:divBdr>
    </w:div>
    <w:div w:id="210731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Brigid Ryan</dc:creator>
  <cp:keywords/>
  <dc:description/>
  <cp:lastModifiedBy>Cassandra Garland</cp:lastModifiedBy>
  <cp:revision>2</cp:revision>
  <dcterms:created xsi:type="dcterms:W3CDTF">2025-11-13T11:30:00Z</dcterms:created>
  <dcterms:modified xsi:type="dcterms:W3CDTF">2025-11-13T11:30:00Z</dcterms:modified>
</cp:coreProperties>
</file>