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8EEEA" w14:textId="1CB7936B" w:rsidR="00EF63E4" w:rsidRDefault="00854605" w:rsidP="001813D6">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noProof/>
          <w:sz w:val="28"/>
          <w:szCs w:val="28"/>
          <w:lang w:eastAsia="en-GB"/>
        </w:rPr>
        <w:drawing>
          <wp:anchor distT="0" distB="0" distL="114300" distR="114300" simplePos="0" relativeHeight="251658240" behindDoc="0" locked="0" layoutInCell="1" allowOverlap="1" wp14:anchorId="4F9AEB18" wp14:editId="06765AF5">
            <wp:simplePos x="0" y="0"/>
            <wp:positionH relativeFrom="column">
              <wp:posOffset>-182880</wp:posOffset>
            </wp:positionH>
            <wp:positionV relativeFrom="paragraph">
              <wp:posOffset>1272540</wp:posOffset>
            </wp:positionV>
            <wp:extent cx="1197623" cy="106680"/>
            <wp:effectExtent l="0" t="0" r="254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lywater-School-Strapline-cmyk-light-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7623" cy="10668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lang w:eastAsia="en-GB"/>
        </w:rPr>
        <w:drawing>
          <wp:inline distT="0" distB="0" distL="0" distR="0" wp14:anchorId="67E1C2E0" wp14:editId="51A385D2">
            <wp:extent cx="837691" cy="11506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lywater-School-Logo-cmyk-full-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3866" cy="1172838"/>
                    </a:xfrm>
                    <a:prstGeom prst="rect">
                      <a:avLst/>
                    </a:prstGeom>
                  </pic:spPr>
                </pic:pic>
              </a:graphicData>
            </a:graphic>
          </wp:inline>
        </w:drawing>
      </w:r>
    </w:p>
    <w:p w14:paraId="483A1B8C" w14:textId="7719329C" w:rsidR="00EF63E4" w:rsidRDefault="00EF63E4" w:rsidP="001813D6">
      <w:pPr>
        <w:spacing w:before="100" w:beforeAutospacing="1" w:after="100" w:afterAutospacing="1" w:line="240" w:lineRule="auto"/>
        <w:outlineLvl w:val="3"/>
        <w:rPr>
          <w:rFonts w:ascii="Arial" w:eastAsia="Times New Roman" w:hAnsi="Arial" w:cs="Arial"/>
          <w:b/>
          <w:bCs/>
          <w:sz w:val="28"/>
          <w:szCs w:val="28"/>
          <w:lang w:eastAsia="en-GB"/>
        </w:rPr>
      </w:pPr>
    </w:p>
    <w:p w14:paraId="3D7D6FEE" w14:textId="76225311" w:rsidR="00EF63E4" w:rsidRDefault="00854605" w:rsidP="001813D6">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sz w:val="28"/>
          <w:szCs w:val="28"/>
          <w:lang w:eastAsia="en-GB"/>
        </w:rPr>
        <w:t>Position:</w:t>
      </w:r>
      <w:r w:rsidR="00545010">
        <w:rPr>
          <w:rFonts w:ascii="Arial" w:eastAsia="Times New Roman" w:hAnsi="Arial" w:cs="Arial"/>
          <w:b/>
          <w:bCs/>
          <w:sz w:val="28"/>
          <w:szCs w:val="28"/>
          <w:lang w:eastAsia="en-GB"/>
        </w:rPr>
        <w:t xml:space="preserve"> </w:t>
      </w:r>
      <w:r w:rsidR="00131758" w:rsidRPr="00131758">
        <w:rPr>
          <w:rFonts w:ascii="Arial" w:eastAsia="Times New Roman" w:hAnsi="Arial" w:cs="Arial"/>
          <w:bCs/>
          <w:sz w:val="28"/>
          <w:szCs w:val="28"/>
          <w:lang w:eastAsia="en-GB"/>
        </w:rPr>
        <w:t>Therapy LSA</w:t>
      </w:r>
    </w:p>
    <w:p w14:paraId="6392C59C" w14:textId="42B24E32" w:rsidR="00854605" w:rsidRDefault="00854605" w:rsidP="001813D6">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sz w:val="28"/>
          <w:szCs w:val="28"/>
          <w:lang w:eastAsia="en-GB"/>
        </w:rPr>
        <w:t>Grade:</w:t>
      </w:r>
      <w:r w:rsidR="00545010">
        <w:rPr>
          <w:rFonts w:ascii="Arial" w:eastAsia="Times New Roman" w:hAnsi="Arial" w:cs="Arial"/>
          <w:b/>
          <w:bCs/>
          <w:sz w:val="28"/>
          <w:szCs w:val="28"/>
          <w:lang w:eastAsia="en-GB"/>
        </w:rPr>
        <w:t xml:space="preserve"> </w:t>
      </w:r>
      <w:r w:rsidRPr="00131758">
        <w:rPr>
          <w:rFonts w:ascii="Arial" w:eastAsia="Times New Roman" w:hAnsi="Arial" w:cs="Arial"/>
          <w:bCs/>
          <w:sz w:val="28"/>
          <w:szCs w:val="28"/>
          <w:lang w:eastAsia="en-GB"/>
        </w:rPr>
        <w:t>Grade</w:t>
      </w:r>
      <w:r w:rsidR="00131758" w:rsidRPr="00131758">
        <w:rPr>
          <w:rFonts w:ascii="Arial" w:eastAsia="Times New Roman" w:hAnsi="Arial" w:cs="Arial"/>
          <w:bCs/>
          <w:sz w:val="28"/>
          <w:szCs w:val="28"/>
          <w:lang w:eastAsia="en-GB"/>
        </w:rPr>
        <w:t xml:space="preserve"> C</w:t>
      </w:r>
    </w:p>
    <w:p w14:paraId="6B263C2A" w14:textId="4934903F" w:rsidR="00074E5B" w:rsidRPr="00BE751A" w:rsidRDefault="00854605" w:rsidP="001813D6">
      <w:pPr>
        <w:spacing w:before="100" w:beforeAutospacing="1" w:after="100" w:afterAutospacing="1" w:line="240" w:lineRule="auto"/>
        <w:outlineLvl w:val="3"/>
        <w:rPr>
          <w:rFonts w:ascii="Arial" w:eastAsia="Times New Roman" w:hAnsi="Arial" w:cs="Arial"/>
          <w:bCs/>
          <w:sz w:val="28"/>
          <w:szCs w:val="28"/>
          <w:lang w:eastAsia="en-GB"/>
        </w:rPr>
      </w:pPr>
      <w:r>
        <w:rPr>
          <w:rFonts w:ascii="Arial" w:eastAsia="Times New Roman" w:hAnsi="Arial" w:cs="Arial"/>
          <w:b/>
          <w:bCs/>
          <w:sz w:val="28"/>
          <w:szCs w:val="28"/>
          <w:lang w:eastAsia="en-GB"/>
        </w:rPr>
        <w:t>Reports to</w:t>
      </w:r>
      <w:r w:rsidR="00545010">
        <w:rPr>
          <w:rFonts w:ascii="Arial" w:eastAsia="Times New Roman" w:hAnsi="Arial" w:cs="Arial"/>
          <w:b/>
          <w:bCs/>
          <w:sz w:val="28"/>
          <w:szCs w:val="28"/>
          <w:lang w:eastAsia="en-GB"/>
        </w:rPr>
        <w:t xml:space="preserve">: </w:t>
      </w:r>
      <w:proofErr w:type="spellStart"/>
      <w:r w:rsidR="00131758">
        <w:rPr>
          <w:rFonts w:ascii="Arial" w:eastAsia="Times New Roman" w:hAnsi="Arial" w:cs="Arial"/>
          <w:bCs/>
          <w:sz w:val="28"/>
          <w:szCs w:val="28"/>
          <w:lang w:eastAsia="en-GB"/>
        </w:rPr>
        <w:t>SENCo</w:t>
      </w:r>
      <w:proofErr w:type="spellEnd"/>
    </w:p>
    <w:p w14:paraId="75463C70" w14:textId="0CBCE91E" w:rsidR="00854605" w:rsidRDefault="00854605" w:rsidP="001813D6">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sz w:val="28"/>
          <w:szCs w:val="28"/>
          <w:lang w:eastAsia="en-GB"/>
        </w:rPr>
        <w:t>Role Overview:</w:t>
      </w:r>
      <w:r>
        <w:rPr>
          <w:rFonts w:ascii="Arial" w:eastAsia="Times New Roman" w:hAnsi="Arial" w:cs="Arial"/>
          <w:b/>
          <w:bCs/>
          <w:sz w:val="28"/>
          <w:szCs w:val="28"/>
          <w:lang w:eastAsia="en-GB"/>
        </w:rPr>
        <w:tab/>
      </w:r>
    </w:p>
    <w:p w14:paraId="4647D61A" w14:textId="4C317F1B" w:rsidR="00131758" w:rsidRPr="00131758" w:rsidRDefault="00131758" w:rsidP="00131758">
      <w:pPr>
        <w:spacing w:before="100" w:beforeAutospacing="1" w:after="100" w:afterAutospacing="1" w:line="240" w:lineRule="auto"/>
        <w:rPr>
          <w:rFonts w:ascii="Arial" w:eastAsia="Times New Roman" w:hAnsi="Arial" w:cs="Arial"/>
          <w:sz w:val="24"/>
          <w:szCs w:val="24"/>
          <w:lang w:eastAsia="en-GB"/>
        </w:rPr>
      </w:pPr>
      <w:r w:rsidRPr="00131758">
        <w:rPr>
          <w:rFonts w:ascii="Arial" w:eastAsia="Times New Roman" w:hAnsi="Arial" w:cs="Arial"/>
          <w:sz w:val="24"/>
          <w:szCs w:val="24"/>
          <w:lang w:eastAsia="en-GB"/>
        </w:rPr>
        <w:t>To support the delivery of physiotherapy and occupational therapy programmes for children and young people (ages 4–19) with a range of special educational needs and disabilities (SEND), including physical, sensory, and developmental challenges.</w:t>
      </w:r>
    </w:p>
    <w:p w14:paraId="2E325AB1" w14:textId="35B9256C" w:rsidR="00854605" w:rsidRDefault="00854605" w:rsidP="001813D6">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sz w:val="28"/>
          <w:szCs w:val="28"/>
          <w:lang w:eastAsia="en-GB"/>
        </w:rPr>
        <w:t>Key Responsibilities:</w:t>
      </w:r>
    </w:p>
    <w:p w14:paraId="399BEAE0" w14:textId="77777777" w:rsidR="00131758" w:rsidRPr="00131758" w:rsidRDefault="00131758" w:rsidP="00131758">
      <w:pPr>
        <w:spacing w:before="100" w:beforeAutospacing="1" w:after="100" w:afterAutospacing="1" w:line="240" w:lineRule="auto"/>
        <w:outlineLvl w:val="3"/>
        <w:rPr>
          <w:rFonts w:ascii="Arial" w:eastAsia="Times New Roman" w:hAnsi="Arial" w:cs="Arial"/>
          <w:b/>
          <w:bCs/>
          <w:sz w:val="24"/>
          <w:szCs w:val="24"/>
          <w:lang w:eastAsia="en-GB"/>
        </w:rPr>
      </w:pPr>
      <w:r w:rsidRPr="00131758">
        <w:rPr>
          <w:rFonts w:ascii="Arial" w:eastAsia="Times New Roman" w:hAnsi="Arial" w:cs="Arial"/>
          <w:b/>
          <w:bCs/>
          <w:sz w:val="24"/>
          <w:szCs w:val="24"/>
          <w:lang w:eastAsia="en-GB"/>
        </w:rPr>
        <w:t>Therapy Support</w:t>
      </w:r>
    </w:p>
    <w:p w14:paraId="2D8E57F0" w14:textId="77777777" w:rsidR="00131758" w:rsidRPr="00131758" w:rsidRDefault="00131758" w:rsidP="00131758">
      <w:pPr>
        <w:numPr>
          <w:ilvl w:val="0"/>
          <w:numId w:val="8"/>
        </w:numPr>
        <w:spacing w:before="100" w:beforeAutospacing="1" w:after="100" w:afterAutospacing="1" w:line="240" w:lineRule="auto"/>
        <w:rPr>
          <w:rFonts w:ascii="Arial" w:eastAsia="Times New Roman" w:hAnsi="Arial" w:cs="Arial"/>
          <w:sz w:val="24"/>
          <w:szCs w:val="24"/>
          <w:lang w:eastAsia="en-GB"/>
        </w:rPr>
      </w:pPr>
      <w:r w:rsidRPr="00131758">
        <w:rPr>
          <w:rFonts w:ascii="Arial" w:eastAsia="Times New Roman" w:hAnsi="Arial" w:cs="Arial"/>
          <w:sz w:val="24"/>
          <w:szCs w:val="24"/>
          <w:lang w:eastAsia="en-GB"/>
        </w:rPr>
        <w:t>Carry out therapy interventions under the direction of qualified Physiotherapists and Occupational Therapists.</w:t>
      </w:r>
    </w:p>
    <w:p w14:paraId="48D04D61" w14:textId="77777777" w:rsidR="00131758" w:rsidRPr="00131758" w:rsidRDefault="00131758" w:rsidP="00131758">
      <w:pPr>
        <w:numPr>
          <w:ilvl w:val="0"/>
          <w:numId w:val="8"/>
        </w:numPr>
        <w:spacing w:before="100" w:beforeAutospacing="1" w:after="100" w:afterAutospacing="1" w:line="240" w:lineRule="auto"/>
        <w:rPr>
          <w:rFonts w:ascii="Arial" w:eastAsia="Times New Roman" w:hAnsi="Arial" w:cs="Arial"/>
          <w:sz w:val="24"/>
          <w:szCs w:val="24"/>
          <w:lang w:eastAsia="en-GB"/>
        </w:rPr>
      </w:pPr>
      <w:r w:rsidRPr="00131758">
        <w:rPr>
          <w:rFonts w:ascii="Arial" w:eastAsia="Times New Roman" w:hAnsi="Arial" w:cs="Arial"/>
          <w:sz w:val="24"/>
          <w:szCs w:val="24"/>
          <w:lang w:eastAsia="en-GB"/>
        </w:rPr>
        <w:t>Support students with mobility, postural management, sensory integration, and fine/gross motor skills.</w:t>
      </w:r>
    </w:p>
    <w:p w14:paraId="7A356F1B" w14:textId="77777777" w:rsidR="00131758" w:rsidRPr="00131758" w:rsidRDefault="00131758" w:rsidP="00131758">
      <w:pPr>
        <w:numPr>
          <w:ilvl w:val="0"/>
          <w:numId w:val="8"/>
        </w:numPr>
        <w:spacing w:before="100" w:beforeAutospacing="1" w:after="100" w:afterAutospacing="1" w:line="240" w:lineRule="auto"/>
        <w:rPr>
          <w:rFonts w:ascii="Arial" w:eastAsia="Times New Roman" w:hAnsi="Arial" w:cs="Arial"/>
          <w:sz w:val="24"/>
          <w:szCs w:val="24"/>
          <w:lang w:eastAsia="en-GB"/>
        </w:rPr>
      </w:pPr>
      <w:r w:rsidRPr="00131758">
        <w:rPr>
          <w:rFonts w:ascii="Arial" w:eastAsia="Times New Roman" w:hAnsi="Arial" w:cs="Arial"/>
          <w:sz w:val="24"/>
          <w:szCs w:val="24"/>
          <w:lang w:eastAsia="en-GB"/>
        </w:rPr>
        <w:t>Assist in hydrotherapy, MOVE (once trained) and life skills programmes.</w:t>
      </w:r>
    </w:p>
    <w:p w14:paraId="6EF45C16" w14:textId="77777777" w:rsidR="00131758" w:rsidRPr="00131758" w:rsidRDefault="00131758" w:rsidP="00131758">
      <w:pPr>
        <w:numPr>
          <w:ilvl w:val="0"/>
          <w:numId w:val="8"/>
        </w:numPr>
        <w:spacing w:before="100" w:beforeAutospacing="1" w:after="100" w:afterAutospacing="1" w:line="240" w:lineRule="auto"/>
        <w:rPr>
          <w:rFonts w:ascii="Arial" w:eastAsia="Times New Roman" w:hAnsi="Arial" w:cs="Arial"/>
          <w:sz w:val="24"/>
          <w:szCs w:val="24"/>
          <w:lang w:eastAsia="en-GB"/>
        </w:rPr>
      </w:pPr>
      <w:r w:rsidRPr="00131758">
        <w:rPr>
          <w:rFonts w:ascii="Arial" w:eastAsia="Times New Roman" w:hAnsi="Arial" w:cs="Arial"/>
          <w:sz w:val="24"/>
          <w:szCs w:val="24"/>
          <w:lang w:eastAsia="en-GB"/>
        </w:rPr>
        <w:t>Implement therapy plans in classroom, clinic, and community settings.</w:t>
      </w:r>
    </w:p>
    <w:p w14:paraId="2F7DACCF" w14:textId="77777777" w:rsidR="00131758" w:rsidRPr="00131758" w:rsidRDefault="00131758" w:rsidP="00131758">
      <w:pPr>
        <w:numPr>
          <w:ilvl w:val="0"/>
          <w:numId w:val="8"/>
        </w:numPr>
        <w:spacing w:before="100" w:beforeAutospacing="1" w:after="100" w:afterAutospacing="1" w:line="240" w:lineRule="auto"/>
        <w:rPr>
          <w:rFonts w:ascii="Arial" w:eastAsia="Times New Roman" w:hAnsi="Arial" w:cs="Arial"/>
          <w:sz w:val="24"/>
          <w:szCs w:val="24"/>
          <w:lang w:eastAsia="en-GB"/>
        </w:rPr>
      </w:pPr>
      <w:r w:rsidRPr="00131758">
        <w:rPr>
          <w:rFonts w:ascii="Arial" w:eastAsia="Times New Roman" w:hAnsi="Arial" w:cs="Arial"/>
          <w:sz w:val="24"/>
          <w:szCs w:val="24"/>
          <w:lang w:eastAsia="en-GB"/>
        </w:rPr>
        <w:t>Monitor and report on student progress and engagement.</w:t>
      </w:r>
    </w:p>
    <w:p w14:paraId="035B3B93" w14:textId="77777777" w:rsidR="00131758" w:rsidRPr="00131758" w:rsidRDefault="00131758" w:rsidP="00131758">
      <w:pPr>
        <w:numPr>
          <w:ilvl w:val="0"/>
          <w:numId w:val="9"/>
        </w:numPr>
        <w:spacing w:before="100" w:beforeAutospacing="1" w:after="100" w:afterAutospacing="1" w:line="240" w:lineRule="auto"/>
        <w:rPr>
          <w:rFonts w:ascii="Arial" w:eastAsia="Times New Roman" w:hAnsi="Arial" w:cs="Arial"/>
          <w:sz w:val="24"/>
          <w:szCs w:val="24"/>
          <w:lang w:eastAsia="en-GB"/>
        </w:rPr>
      </w:pPr>
      <w:r w:rsidRPr="00131758">
        <w:rPr>
          <w:rFonts w:ascii="Arial" w:eastAsia="Times New Roman" w:hAnsi="Arial" w:cs="Arial"/>
          <w:sz w:val="24"/>
          <w:szCs w:val="24"/>
          <w:lang w:eastAsia="en-GB"/>
        </w:rPr>
        <w:t>Prepare and maintain therapy equipment (e.g., standing frames, sensory tools).</w:t>
      </w:r>
    </w:p>
    <w:p w14:paraId="5E09169F" w14:textId="77777777" w:rsidR="00131758" w:rsidRPr="00131758" w:rsidRDefault="00131758" w:rsidP="00131758">
      <w:pPr>
        <w:numPr>
          <w:ilvl w:val="0"/>
          <w:numId w:val="9"/>
        </w:numPr>
        <w:spacing w:before="100" w:beforeAutospacing="1" w:after="100" w:afterAutospacing="1" w:line="240" w:lineRule="auto"/>
        <w:rPr>
          <w:rFonts w:ascii="Arial" w:eastAsia="Times New Roman" w:hAnsi="Arial" w:cs="Arial"/>
          <w:sz w:val="24"/>
          <w:szCs w:val="24"/>
          <w:lang w:eastAsia="en-GB"/>
        </w:rPr>
      </w:pPr>
      <w:r w:rsidRPr="00131758">
        <w:rPr>
          <w:rFonts w:ascii="Arial" w:eastAsia="Times New Roman" w:hAnsi="Arial" w:cs="Arial"/>
          <w:sz w:val="24"/>
          <w:szCs w:val="24"/>
          <w:lang w:eastAsia="en-GB"/>
        </w:rPr>
        <w:t>Support therapists in assessments and reviews.</w:t>
      </w:r>
    </w:p>
    <w:p w14:paraId="1DB5AFA6" w14:textId="77777777" w:rsidR="00131758" w:rsidRPr="00131758" w:rsidRDefault="00131758" w:rsidP="00131758">
      <w:pPr>
        <w:numPr>
          <w:ilvl w:val="0"/>
          <w:numId w:val="9"/>
        </w:numPr>
        <w:spacing w:before="100" w:beforeAutospacing="1" w:after="100" w:afterAutospacing="1" w:line="240" w:lineRule="auto"/>
        <w:rPr>
          <w:rFonts w:ascii="Arial" w:eastAsia="Times New Roman" w:hAnsi="Arial" w:cs="Arial"/>
          <w:sz w:val="24"/>
          <w:szCs w:val="24"/>
          <w:lang w:eastAsia="en-GB"/>
        </w:rPr>
      </w:pPr>
      <w:r w:rsidRPr="00131758">
        <w:rPr>
          <w:rFonts w:ascii="Arial" w:eastAsia="Times New Roman" w:hAnsi="Arial" w:cs="Arial"/>
          <w:sz w:val="24"/>
          <w:szCs w:val="24"/>
          <w:lang w:eastAsia="en-GB"/>
        </w:rPr>
        <w:t>Maintain accurate therapy records and contribute to EHCP documentation.</w:t>
      </w:r>
    </w:p>
    <w:p w14:paraId="5E203DA2" w14:textId="77777777" w:rsidR="00131758" w:rsidRPr="00131758" w:rsidRDefault="00131758" w:rsidP="00131758">
      <w:pPr>
        <w:spacing w:before="100" w:beforeAutospacing="1" w:after="100" w:afterAutospacing="1" w:line="240" w:lineRule="auto"/>
        <w:outlineLvl w:val="3"/>
        <w:rPr>
          <w:rFonts w:ascii="Arial" w:eastAsia="Times New Roman" w:hAnsi="Arial" w:cs="Arial"/>
          <w:b/>
          <w:bCs/>
          <w:sz w:val="24"/>
          <w:szCs w:val="24"/>
          <w:lang w:eastAsia="en-GB"/>
        </w:rPr>
      </w:pPr>
      <w:r w:rsidRPr="00131758">
        <w:rPr>
          <w:rFonts w:ascii="Arial" w:eastAsia="Times New Roman" w:hAnsi="Arial" w:cs="Arial"/>
          <w:b/>
          <w:bCs/>
          <w:sz w:val="24"/>
          <w:szCs w:val="24"/>
          <w:lang w:eastAsia="en-GB"/>
        </w:rPr>
        <w:t>Administrative Tasks</w:t>
      </w:r>
    </w:p>
    <w:p w14:paraId="15E950E3" w14:textId="77777777" w:rsidR="00131758" w:rsidRPr="00131758" w:rsidRDefault="00131758" w:rsidP="00131758">
      <w:pPr>
        <w:numPr>
          <w:ilvl w:val="0"/>
          <w:numId w:val="10"/>
        </w:numPr>
        <w:spacing w:before="100" w:beforeAutospacing="1" w:after="100" w:afterAutospacing="1" w:line="240" w:lineRule="auto"/>
        <w:rPr>
          <w:rFonts w:ascii="Arial" w:eastAsia="Times New Roman" w:hAnsi="Arial" w:cs="Arial"/>
          <w:sz w:val="24"/>
          <w:szCs w:val="24"/>
          <w:lang w:eastAsia="en-GB"/>
        </w:rPr>
      </w:pPr>
      <w:r w:rsidRPr="00131758">
        <w:rPr>
          <w:rFonts w:ascii="Arial" w:eastAsia="Times New Roman" w:hAnsi="Arial" w:cs="Arial"/>
          <w:sz w:val="24"/>
          <w:szCs w:val="24"/>
          <w:lang w:eastAsia="en-GB"/>
        </w:rPr>
        <w:t>Assist with scheduling therapy sessions and maintaining records and progress.</w:t>
      </w:r>
    </w:p>
    <w:p w14:paraId="32D0D08F" w14:textId="77777777" w:rsidR="00131758" w:rsidRPr="00131758" w:rsidRDefault="00131758" w:rsidP="00131758">
      <w:pPr>
        <w:numPr>
          <w:ilvl w:val="0"/>
          <w:numId w:val="10"/>
        </w:numPr>
        <w:spacing w:before="100" w:beforeAutospacing="1" w:after="100" w:afterAutospacing="1" w:line="240" w:lineRule="auto"/>
        <w:rPr>
          <w:rFonts w:ascii="Arial" w:eastAsia="Times New Roman" w:hAnsi="Arial" w:cs="Arial"/>
          <w:sz w:val="24"/>
          <w:szCs w:val="24"/>
          <w:lang w:eastAsia="en-GB"/>
        </w:rPr>
      </w:pPr>
      <w:r w:rsidRPr="00131758">
        <w:rPr>
          <w:rFonts w:ascii="Arial" w:eastAsia="Times New Roman" w:hAnsi="Arial" w:cs="Arial"/>
          <w:sz w:val="24"/>
          <w:szCs w:val="24"/>
          <w:lang w:eastAsia="en-GB"/>
        </w:rPr>
        <w:t>Order and manage therapy resources and equipment.</w:t>
      </w:r>
    </w:p>
    <w:p w14:paraId="0FDDCB5A" w14:textId="77777777" w:rsidR="00131758" w:rsidRPr="00131758" w:rsidRDefault="00131758" w:rsidP="00131758">
      <w:pPr>
        <w:numPr>
          <w:ilvl w:val="0"/>
          <w:numId w:val="10"/>
        </w:numPr>
        <w:spacing w:before="100" w:beforeAutospacing="1" w:after="100" w:afterAutospacing="1" w:line="240" w:lineRule="auto"/>
        <w:rPr>
          <w:rFonts w:ascii="Arial" w:eastAsia="Times New Roman" w:hAnsi="Arial" w:cs="Arial"/>
          <w:sz w:val="24"/>
          <w:szCs w:val="24"/>
          <w:lang w:eastAsia="en-GB"/>
        </w:rPr>
      </w:pPr>
      <w:r w:rsidRPr="00131758">
        <w:rPr>
          <w:rFonts w:ascii="Arial" w:eastAsia="Times New Roman" w:hAnsi="Arial" w:cs="Arial"/>
          <w:sz w:val="24"/>
          <w:szCs w:val="24"/>
          <w:lang w:eastAsia="en-GB"/>
        </w:rPr>
        <w:t>Support with documentation in line with school policies.</w:t>
      </w:r>
    </w:p>
    <w:p w14:paraId="4ACF0786" w14:textId="77777777" w:rsidR="00131758" w:rsidRPr="00131758" w:rsidRDefault="00131758" w:rsidP="00131758">
      <w:pPr>
        <w:spacing w:before="100" w:beforeAutospacing="1" w:after="100" w:afterAutospacing="1" w:line="240" w:lineRule="auto"/>
        <w:outlineLvl w:val="3"/>
        <w:rPr>
          <w:rFonts w:ascii="Arial" w:eastAsia="Times New Roman" w:hAnsi="Arial" w:cs="Arial"/>
          <w:b/>
          <w:bCs/>
          <w:sz w:val="24"/>
          <w:szCs w:val="24"/>
          <w:lang w:eastAsia="en-GB"/>
        </w:rPr>
      </w:pPr>
      <w:r w:rsidRPr="00131758">
        <w:rPr>
          <w:rFonts w:ascii="Arial" w:eastAsia="Times New Roman" w:hAnsi="Arial" w:cs="Arial"/>
          <w:b/>
          <w:bCs/>
          <w:sz w:val="24"/>
          <w:szCs w:val="24"/>
          <w:lang w:eastAsia="en-GB"/>
        </w:rPr>
        <w:t>Collaboration</w:t>
      </w:r>
    </w:p>
    <w:p w14:paraId="036072A1" w14:textId="77777777" w:rsidR="00131758" w:rsidRPr="00131758" w:rsidRDefault="00131758" w:rsidP="00131758">
      <w:pPr>
        <w:numPr>
          <w:ilvl w:val="0"/>
          <w:numId w:val="11"/>
        </w:numPr>
        <w:spacing w:before="100" w:beforeAutospacing="1" w:after="100" w:afterAutospacing="1" w:line="240" w:lineRule="auto"/>
        <w:rPr>
          <w:rFonts w:ascii="Arial" w:eastAsia="Times New Roman" w:hAnsi="Arial" w:cs="Arial"/>
          <w:sz w:val="24"/>
          <w:szCs w:val="24"/>
          <w:lang w:eastAsia="en-GB"/>
        </w:rPr>
      </w:pPr>
      <w:r w:rsidRPr="00131758">
        <w:rPr>
          <w:rFonts w:ascii="Arial" w:eastAsia="Times New Roman" w:hAnsi="Arial" w:cs="Arial"/>
          <w:sz w:val="24"/>
          <w:szCs w:val="24"/>
          <w:lang w:eastAsia="en-GB"/>
        </w:rPr>
        <w:t>Work closely with teaching staff, families, and external professionals.</w:t>
      </w:r>
    </w:p>
    <w:p w14:paraId="261A40E3" w14:textId="77777777" w:rsidR="00131758" w:rsidRPr="00131758" w:rsidRDefault="00131758" w:rsidP="00131758">
      <w:pPr>
        <w:numPr>
          <w:ilvl w:val="0"/>
          <w:numId w:val="11"/>
        </w:numPr>
        <w:spacing w:before="100" w:beforeAutospacing="1" w:after="100" w:afterAutospacing="1" w:line="240" w:lineRule="auto"/>
        <w:rPr>
          <w:rFonts w:ascii="Arial" w:eastAsia="Times New Roman" w:hAnsi="Arial" w:cs="Arial"/>
          <w:sz w:val="24"/>
          <w:szCs w:val="24"/>
          <w:lang w:eastAsia="en-GB"/>
        </w:rPr>
      </w:pPr>
      <w:r w:rsidRPr="00131758">
        <w:rPr>
          <w:rFonts w:ascii="Arial" w:eastAsia="Times New Roman" w:hAnsi="Arial" w:cs="Arial"/>
          <w:sz w:val="24"/>
          <w:szCs w:val="24"/>
          <w:lang w:eastAsia="en-GB"/>
        </w:rPr>
        <w:t>Contribute to student reviews.</w:t>
      </w:r>
    </w:p>
    <w:p w14:paraId="1ADD5F40" w14:textId="106623E0" w:rsidR="00131758" w:rsidRPr="00131758" w:rsidRDefault="00131758" w:rsidP="00131758">
      <w:pPr>
        <w:numPr>
          <w:ilvl w:val="0"/>
          <w:numId w:val="11"/>
        </w:numPr>
        <w:spacing w:before="100" w:beforeAutospacing="1" w:after="100" w:afterAutospacing="1" w:line="240" w:lineRule="auto"/>
        <w:rPr>
          <w:rFonts w:ascii="Arial" w:eastAsia="Times New Roman" w:hAnsi="Arial" w:cs="Arial"/>
          <w:sz w:val="24"/>
          <w:szCs w:val="24"/>
          <w:lang w:eastAsia="en-GB"/>
        </w:rPr>
      </w:pPr>
      <w:r w:rsidRPr="00131758">
        <w:rPr>
          <w:rFonts w:ascii="Arial" w:eastAsia="Times New Roman" w:hAnsi="Arial" w:cs="Arial"/>
          <w:sz w:val="24"/>
          <w:szCs w:val="24"/>
          <w:lang w:eastAsia="en-GB"/>
        </w:rPr>
        <w:t>Promote inclusive practices and support whole-school therapeutic initiatives.</w:t>
      </w:r>
    </w:p>
    <w:p w14:paraId="335BD8FA" w14:textId="325D1553" w:rsidR="00854605" w:rsidRDefault="00854605" w:rsidP="001813D6">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sz w:val="28"/>
          <w:szCs w:val="28"/>
          <w:lang w:eastAsia="en-GB"/>
        </w:rPr>
        <w:lastRenderedPageBreak/>
        <w:t>Systems:</w:t>
      </w:r>
    </w:p>
    <w:p w14:paraId="3807E346" w14:textId="07DAE396" w:rsidR="00545010" w:rsidRDefault="006963EB" w:rsidP="00545010">
      <w:pPr>
        <w:pStyle w:val="ListParagraph"/>
        <w:numPr>
          <w:ilvl w:val="0"/>
          <w:numId w:val="7"/>
        </w:numPr>
        <w:spacing w:before="100" w:beforeAutospacing="1" w:after="100" w:afterAutospacing="1" w:line="240" w:lineRule="auto"/>
        <w:outlineLvl w:val="3"/>
        <w:rPr>
          <w:rFonts w:ascii="Arial" w:eastAsia="Times New Roman" w:hAnsi="Arial" w:cs="Arial"/>
          <w:bCs/>
          <w:lang w:eastAsia="en-GB"/>
        </w:rPr>
      </w:pPr>
      <w:r>
        <w:rPr>
          <w:rFonts w:ascii="Arial" w:eastAsia="Times New Roman" w:hAnsi="Arial" w:cs="Arial"/>
          <w:bCs/>
          <w:lang w:eastAsia="en-GB"/>
        </w:rPr>
        <w:t>Arbor</w:t>
      </w:r>
    </w:p>
    <w:p w14:paraId="7359A7F6" w14:textId="599392C4" w:rsidR="006963EB" w:rsidRPr="00545010" w:rsidRDefault="006963EB" w:rsidP="00545010">
      <w:pPr>
        <w:pStyle w:val="ListParagraph"/>
        <w:numPr>
          <w:ilvl w:val="0"/>
          <w:numId w:val="7"/>
        </w:numPr>
        <w:spacing w:before="100" w:beforeAutospacing="1" w:after="100" w:afterAutospacing="1" w:line="240" w:lineRule="auto"/>
        <w:outlineLvl w:val="3"/>
        <w:rPr>
          <w:rFonts w:ascii="Arial" w:eastAsia="Times New Roman" w:hAnsi="Arial" w:cs="Arial"/>
          <w:bCs/>
          <w:lang w:eastAsia="en-GB"/>
        </w:rPr>
      </w:pPr>
      <w:r>
        <w:rPr>
          <w:rFonts w:ascii="Arial" w:eastAsia="Times New Roman" w:hAnsi="Arial" w:cs="Arial"/>
          <w:bCs/>
          <w:lang w:eastAsia="en-GB"/>
        </w:rPr>
        <w:t>Microsoft Office</w:t>
      </w:r>
    </w:p>
    <w:p w14:paraId="3D0080BC" w14:textId="2A3BF070" w:rsidR="001813D6" w:rsidRPr="001813D6" w:rsidRDefault="00545010" w:rsidP="001813D6">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sz w:val="28"/>
          <w:szCs w:val="28"/>
          <w:lang w:eastAsia="en-GB"/>
        </w:rPr>
        <w:t xml:space="preserve">Essential </w:t>
      </w:r>
      <w:r w:rsidR="001813D6" w:rsidRPr="00A604FE">
        <w:rPr>
          <w:rFonts w:ascii="Arial" w:eastAsia="Times New Roman" w:hAnsi="Arial" w:cs="Arial"/>
          <w:b/>
          <w:bCs/>
          <w:sz w:val="28"/>
          <w:szCs w:val="28"/>
          <w:lang w:eastAsia="en-GB"/>
        </w:rPr>
        <w:t>Skills:</w:t>
      </w:r>
    </w:p>
    <w:p w14:paraId="480DC4A2" w14:textId="44A892C6" w:rsidR="001813D6" w:rsidRPr="00326CAE" w:rsidRDefault="007F522D" w:rsidP="001813D6">
      <w:pPr>
        <w:numPr>
          <w:ilvl w:val="0"/>
          <w:numId w:val="2"/>
        </w:numPr>
        <w:spacing w:before="100" w:beforeAutospacing="1" w:after="100" w:afterAutospacing="1" w:line="240" w:lineRule="auto"/>
        <w:rPr>
          <w:rFonts w:ascii="Arial" w:eastAsia="Times New Roman" w:hAnsi="Arial" w:cs="Arial"/>
          <w:sz w:val="24"/>
          <w:szCs w:val="24"/>
          <w:lang w:eastAsia="en-GB"/>
        </w:rPr>
      </w:pPr>
      <w:r w:rsidRPr="00326CAE">
        <w:rPr>
          <w:rFonts w:ascii="Arial" w:eastAsia="Times New Roman" w:hAnsi="Arial" w:cs="Arial"/>
          <w:bCs/>
          <w:sz w:val="24"/>
          <w:szCs w:val="24"/>
          <w:lang w:eastAsia="en-GB"/>
        </w:rPr>
        <w:t>Excellent communication skills.</w:t>
      </w:r>
    </w:p>
    <w:p w14:paraId="121385BB" w14:textId="197B043F" w:rsidR="007F522D" w:rsidRPr="00326CAE" w:rsidRDefault="00326CAE" w:rsidP="001813D6">
      <w:pPr>
        <w:numPr>
          <w:ilvl w:val="0"/>
          <w:numId w:val="2"/>
        </w:numPr>
        <w:spacing w:before="100" w:beforeAutospacing="1" w:after="100" w:afterAutospacing="1" w:line="240" w:lineRule="auto"/>
        <w:rPr>
          <w:rFonts w:ascii="Arial" w:eastAsia="Times New Roman" w:hAnsi="Arial" w:cs="Arial"/>
          <w:sz w:val="24"/>
          <w:szCs w:val="24"/>
          <w:lang w:eastAsia="en-GB"/>
        </w:rPr>
      </w:pPr>
      <w:r w:rsidRPr="00326CAE">
        <w:rPr>
          <w:rFonts w:ascii="Arial" w:eastAsia="Times New Roman" w:hAnsi="Arial" w:cs="Arial"/>
          <w:sz w:val="24"/>
          <w:szCs w:val="24"/>
          <w:lang w:eastAsia="en-GB"/>
        </w:rPr>
        <w:t>Ability to be flexible and adaptable</w:t>
      </w:r>
    </w:p>
    <w:p w14:paraId="1F5E98AA" w14:textId="6CD5FC5E" w:rsidR="00326CAE" w:rsidRPr="00326CAE" w:rsidRDefault="00326CAE" w:rsidP="001813D6">
      <w:pPr>
        <w:numPr>
          <w:ilvl w:val="0"/>
          <w:numId w:val="2"/>
        </w:numPr>
        <w:spacing w:before="100" w:beforeAutospacing="1" w:after="100" w:afterAutospacing="1" w:line="240" w:lineRule="auto"/>
        <w:rPr>
          <w:rFonts w:ascii="Arial" w:eastAsia="Times New Roman" w:hAnsi="Arial" w:cs="Arial"/>
          <w:sz w:val="24"/>
          <w:szCs w:val="24"/>
          <w:lang w:eastAsia="en-GB"/>
        </w:rPr>
      </w:pPr>
      <w:r w:rsidRPr="00326CAE">
        <w:rPr>
          <w:rFonts w:ascii="Arial" w:eastAsia="Times New Roman" w:hAnsi="Arial" w:cs="Arial"/>
          <w:sz w:val="24"/>
          <w:szCs w:val="24"/>
          <w:lang w:eastAsia="en-GB"/>
        </w:rPr>
        <w:t>Good sense of humour</w:t>
      </w:r>
    </w:p>
    <w:p w14:paraId="614191EA" w14:textId="70B78B34" w:rsidR="00326CAE" w:rsidRPr="00326CAE" w:rsidRDefault="00326CAE" w:rsidP="001813D6">
      <w:pPr>
        <w:numPr>
          <w:ilvl w:val="0"/>
          <w:numId w:val="2"/>
        </w:numPr>
        <w:spacing w:before="100" w:beforeAutospacing="1" w:after="100" w:afterAutospacing="1" w:line="240" w:lineRule="auto"/>
        <w:rPr>
          <w:rFonts w:ascii="Arial" w:eastAsia="Times New Roman" w:hAnsi="Arial" w:cs="Arial"/>
          <w:sz w:val="24"/>
          <w:szCs w:val="24"/>
          <w:lang w:eastAsia="en-GB"/>
        </w:rPr>
      </w:pPr>
      <w:r w:rsidRPr="00326CAE">
        <w:rPr>
          <w:rFonts w:ascii="Arial" w:eastAsia="Times New Roman" w:hAnsi="Arial" w:cs="Arial"/>
          <w:sz w:val="24"/>
          <w:szCs w:val="24"/>
          <w:lang w:eastAsia="en-GB"/>
        </w:rPr>
        <w:t>Be able to work as part of a team</w:t>
      </w:r>
    </w:p>
    <w:p w14:paraId="591ACD45" w14:textId="05606F56" w:rsidR="00326CAE" w:rsidRDefault="00326CAE" w:rsidP="00326CAE">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sz w:val="28"/>
          <w:szCs w:val="28"/>
          <w:lang w:eastAsia="en-GB"/>
        </w:rPr>
        <w:t>Desirable</w:t>
      </w:r>
      <w:r w:rsidRPr="00326CAE">
        <w:rPr>
          <w:rFonts w:ascii="Arial" w:eastAsia="Times New Roman" w:hAnsi="Arial" w:cs="Arial"/>
          <w:b/>
          <w:bCs/>
          <w:sz w:val="28"/>
          <w:szCs w:val="28"/>
          <w:lang w:eastAsia="en-GB"/>
        </w:rPr>
        <w:t xml:space="preserve"> Skills:</w:t>
      </w:r>
    </w:p>
    <w:p w14:paraId="640C0352" w14:textId="08569662" w:rsidR="00326CAE" w:rsidRPr="00326CAE" w:rsidRDefault="00326CAE" w:rsidP="00326CAE">
      <w:pPr>
        <w:pStyle w:val="ListParagraph"/>
        <w:numPr>
          <w:ilvl w:val="0"/>
          <w:numId w:val="14"/>
        </w:numPr>
        <w:spacing w:before="100" w:beforeAutospacing="1" w:after="100" w:afterAutospacing="1" w:line="240" w:lineRule="auto"/>
        <w:outlineLvl w:val="3"/>
        <w:rPr>
          <w:rFonts w:ascii="Arial" w:eastAsia="Times New Roman" w:hAnsi="Arial" w:cs="Arial"/>
          <w:bCs/>
          <w:sz w:val="24"/>
          <w:szCs w:val="24"/>
          <w:lang w:eastAsia="en-GB"/>
        </w:rPr>
      </w:pPr>
      <w:r w:rsidRPr="00326CAE">
        <w:rPr>
          <w:rFonts w:ascii="Arial" w:eastAsia="Times New Roman" w:hAnsi="Arial" w:cs="Arial"/>
          <w:bCs/>
          <w:sz w:val="24"/>
          <w:szCs w:val="24"/>
          <w:lang w:eastAsia="en-GB"/>
        </w:rPr>
        <w:t>Experience delivering therapy programmes</w:t>
      </w:r>
      <w:bookmarkStart w:id="0" w:name="_GoBack"/>
      <w:bookmarkEnd w:id="0"/>
    </w:p>
    <w:p w14:paraId="5FC7C369" w14:textId="16549715" w:rsidR="00545010" w:rsidRPr="001813D6" w:rsidRDefault="00545010" w:rsidP="00545010">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sz w:val="28"/>
          <w:szCs w:val="28"/>
          <w:lang w:eastAsia="en-GB"/>
        </w:rPr>
        <w:t>Essential Qualifications</w:t>
      </w:r>
      <w:r w:rsidRPr="00A604FE">
        <w:rPr>
          <w:rFonts w:ascii="Arial" w:eastAsia="Times New Roman" w:hAnsi="Arial" w:cs="Arial"/>
          <w:b/>
          <w:bCs/>
          <w:sz w:val="28"/>
          <w:szCs w:val="28"/>
          <w:lang w:eastAsia="en-GB"/>
        </w:rPr>
        <w:t>:</w:t>
      </w:r>
    </w:p>
    <w:p w14:paraId="2260346B" w14:textId="159C35B5" w:rsidR="00545010" w:rsidRPr="00545010" w:rsidRDefault="006963EB" w:rsidP="00545010">
      <w:pPr>
        <w:numPr>
          <w:ilvl w:val="0"/>
          <w:numId w:val="2"/>
        </w:numPr>
        <w:spacing w:before="100" w:beforeAutospacing="1" w:after="100" w:afterAutospacing="1" w:line="240" w:lineRule="auto"/>
        <w:rPr>
          <w:rFonts w:ascii="Arial" w:eastAsia="Times New Roman" w:hAnsi="Arial" w:cs="Arial"/>
          <w:lang w:eastAsia="en-GB"/>
        </w:rPr>
      </w:pPr>
      <w:r>
        <w:rPr>
          <w:rFonts w:ascii="Arial" w:eastAsia="Times New Roman" w:hAnsi="Arial" w:cs="Arial"/>
          <w:bCs/>
          <w:lang w:eastAsia="en-GB"/>
        </w:rPr>
        <w:t>GCSE Maths and English Grade C (4) or above</w:t>
      </w:r>
    </w:p>
    <w:p w14:paraId="080649DC" w14:textId="77777777" w:rsidR="00545010" w:rsidRDefault="00545010" w:rsidP="00CA2D45">
      <w:pPr>
        <w:rPr>
          <w:rFonts w:ascii="Arial" w:eastAsia="Times New Roman" w:hAnsi="Arial" w:cs="Arial"/>
          <w:b/>
          <w:bCs/>
          <w:sz w:val="28"/>
          <w:szCs w:val="28"/>
          <w:lang w:eastAsia="en-GB"/>
        </w:rPr>
      </w:pPr>
    </w:p>
    <w:p w14:paraId="007D98C4" w14:textId="1515FFE2" w:rsidR="00CA2D45" w:rsidRPr="00A604FE" w:rsidRDefault="00CA2D45" w:rsidP="00CA2D45">
      <w:pPr>
        <w:rPr>
          <w:rFonts w:ascii="Arial" w:hAnsi="Arial" w:cs="Arial"/>
          <w:b/>
          <w:sz w:val="28"/>
          <w:szCs w:val="28"/>
        </w:rPr>
      </w:pPr>
      <w:r w:rsidRPr="00A604FE">
        <w:rPr>
          <w:rFonts w:ascii="Arial" w:hAnsi="Arial" w:cs="Arial"/>
          <w:b/>
          <w:sz w:val="28"/>
          <w:szCs w:val="28"/>
        </w:rPr>
        <w:t>Vetting Requirements:</w:t>
      </w:r>
    </w:p>
    <w:p w14:paraId="6D5A5790" w14:textId="77777777" w:rsidR="00CA2D45" w:rsidRPr="00131758" w:rsidRDefault="00CA2D45" w:rsidP="00CA2D45">
      <w:pPr>
        <w:rPr>
          <w:rFonts w:ascii="Arial" w:hAnsi="Arial" w:cs="Arial"/>
          <w:sz w:val="24"/>
          <w:szCs w:val="24"/>
        </w:rPr>
      </w:pPr>
      <w:r w:rsidRPr="00131758">
        <w:rPr>
          <w:rFonts w:ascii="Arial" w:hAnsi="Arial" w:cs="Arial"/>
          <w:sz w:val="24"/>
          <w:szCs w:val="24"/>
        </w:rPr>
        <w:t>This post is subject to a Criminal Records Check. As such, and as per safer recruitment guidelines, references will be requested prior to interview.</w:t>
      </w:r>
    </w:p>
    <w:p w14:paraId="3DDE30A4" w14:textId="77777777" w:rsidR="00CA2D45" w:rsidRPr="00131758" w:rsidRDefault="00CA2D45" w:rsidP="00CA2D45">
      <w:pPr>
        <w:rPr>
          <w:rFonts w:ascii="Arial" w:hAnsi="Arial" w:cs="Arial"/>
          <w:sz w:val="24"/>
          <w:szCs w:val="24"/>
        </w:rPr>
      </w:pPr>
      <w:r w:rsidRPr="00131758">
        <w:rPr>
          <w:rFonts w:ascii="Arial" w:hAnsi="Arial" w:cs="Arial"/>
          <w:sz w:val="24"/>
          <w:szCs w:val="24"/>
        </w:rPr>
        <w:t>Contact Details for an Informal Discussion:</w:t>
      </w:r>
    </w:p>
    <w:p w14:paraId="31FF37FF" w14:textId="77777777" w:rsidR="00A604FE" w:rsidRPr="00131758" w:rsidRDefault="00CA2D45" w:rsidP="00CA2D45">
      <w:pPr>
        <w:rPr>
          <w:rFonts w:ascii="Arial" w:hAnsi="Arial" w:cs="Arial"/>
          <w:color w:val="0070C0"/>
          <w:sz w:val="24"/>
          <w:szCs w:val="24"/>
        </w:rPr>
      </w:pPr>
      <w:proofErr w:type="spellStart"/>
      <w:proofErr w:type="gramStart"/>
      <w:r w:rsidRPr="00131758">
        <w:rPr>
          <w:rFonts w:ascii="Arial" w:hAnsi="Arial" w:cs="Arial"/>
          <w:color w:val="0070C0"/>
          <w:sz w:val="24"/>
          <w:szCs w:val="24"/>
        </w:rPr>
        <w:t>S.Kitching</w:t>
      </w:r>
      <w:proofErr w:type="spellEnd"/>
      <w:proofErr w:type="gramEnd"/>
      <w:r w:rsidRPr="00131758">
        <w:rPr>
          <w:rFonts w:ascii="Arial" w:hAnsi="Arial" w:cs="Arial"/>
          <w:color w:val="0070C0"/>
          <w:sz w:val="24"/>
          <w:szCs w:val="24"/>
        </w:rPr>
        <w:t xml:space="preserve"> Deputy Head of Hollywater School</w:t>
      </w:r>
      <w:r w:rsidR="00A604FE" w:rsidRPr="00131758">
        <w:rPr>
          <w:rFonts w:ascii="Arial" w:hAnsi="Arial" w:cs="Arial"/>
          <w:color w:val="0070C0"/>
          <w:sz w:val="24"/>
          <w:szCs w:val="24"/>
        </w:rPr>
        <w:t xml:space="preserve"> @ </w:t>
      </w:r>
    </w:p>
    <w:p w14:paraId="71B32FF5" w14:textId="27140AA7" w:rsidR="00CA2D45" w:rsidRPr="00131758" w:rsidRDefault="00A604FE" w:rsidP="00CA2D45">
      <w:pPr>
        <w:rPr>
          <w:rFonts w:ascii="Arial" w:hAnsi="Arial" w:cs="Arial"/>
          <w:color w:val="0070C0"/>
          <w:sz w:val="24"/>
          <w:szCs w:val="24"/>
        </w:rPr>
      </w:pPr>
      <w:proofErr w:type="spellStart"/>
      <w:proofErr w:type="gramStart"/>
      <w:r w:rsidRPr="00131758">
        <w:rPr>
          <w:rFonts w:ascii="Arial" w:hAnsi="Arial" w:cs="Arial"/>
          <w:color w:val="0070C0"/>
          <w:sz w:val="24"/>
          <w:szCs w:val="24"/>
        </w:rPr>
        <w:t>S.Kitching</w:t>
      </w:r>
      <w:proofErr w:type="gramEnd"/>
      <w:r w:rsidRPr="00131758">
        <w:rPr>
          <w:rFonts w:ascii="Arial" w:hAnsi="Arial" w:cs="Arial"/>
          <w:color w:val="0070C0"/>
          <w:sz w:val="24"/>
          <w:szCs w:val="24"/>
        </w:rPr>
        <w:t>@hollywater</w:t>
      </w:r>
      <w:proofErr w:type="spellEnd"/>
      <w:r w:rsidRPr="00131758">
        <w:rPr>
          <w:rFonts w:ascii="Arial" w:hAnsi="Arial" w:cs="Arial"/>
          <w:color w:val="0070C0"/>
          <w:sz w:val="24"/>
          <w:szCs w:val="24"/>
        </w:rPr>
        <w:t xml:space="preserve"> .hants.sch.uk;</w:t>
      </w:r>
    </w:p>
    <w:p w14:paraId="0243AF63" w14:textId="56F5BC78" w:rsidR="00CA2D45" w:rsidRPr="00131758" w:rsidRDefault="00A604FE" w:rsidP="00CA2D45">
      <w:pPr>
        <w:rPr>
          <w:rFonts w:ascii="Arial" w:hAnsi="Arial" w:cs="Arial"/>
          <w:sz w:val="24"/>
          <w:szCs w:val="24"/>
        </w:rPr>
      </w:pPr>
      <w:r w:rsidRPr="00131758">
        <w:rPr>
          <w:rFonts w:ascii="Arial" w:hAnsi="Arial" w:cs="Arial"/>
          <w:sz w:val="24"/>
          <w:szCs w:val="24"/>
        </w:rPr>
        <w:t xml:space="preserve">Hollywater School and </w:t>
      </w:r>
      <w:r w:rsidR="00CA2D45" w:rsidRPr="00131758">
        <w:rPr>
          <w:rFonts w:ascii="Arial" w:hAnsi="Arial" w:cs="Arial"/>
          <w:sz w:val="24"/>
          <w:szCs w:val="24"/>
        </w:rPr>
        <w:t>Hampshire County Council is committed to safeguarding and promoting the welfare of children, young people and adults. We expect all employees, workers and volunteers to share this commitment. We will ensure that all our recruitment and selection practices reflect this commitment.</w:t>
      </w:r>
      <w:r w:rsidR="00CA2D45" w:rsidRPr="00131758">
        <w:rPr>
          <w:rFonts w:ascii="Arial" w:hAnsi="Arial" w:cs="Arial"/>
          <w:sz w:val="24"/>
          <w:szCs w:val="24"/>
        </w:rPr>
        <w:br/>
        <w:t> </w:t>
      </w:r>
    </w:p>
    <w:p w14:paraId="79AC134C" w14:textId="77777777" w:rsidR="00CA2D45" w:rsidRPr="00131758" w:rsidRDefault="00CA2D45" w:rsidP="00CA2D45">
      <w:pPr>
        <w:rPr>
          <w:rFonts w:ascii="Arial" w:hAnsi="Arial" w:cs="Arial"/>
          <w:sz w:val="24"/>
          <w:szCs w:val="24"/>
        </w:rPr>
      </w:pPr>
      <w:r w:rsidRPr="00131758">
        <w:rPr>
          <w:rFonts w:ascii="Arial" w:hAnsi="Arial" w:cs="Arial"/>
          <w:sz w:val="24"/>
          <w:szCs w:val="24"/>
        </w:rPr>
        <w:t>In order to combat discrimination, no unnecessary conditions or requirements will be applied which could have a disproportionately adverse effect on any one group. All sections of the population will have equal access to jobs. No applicant or employee will receive less favourable treatment because of age, disability, gender reassignment, race, religion or belief, sex, sexual orientation, marriage or civil partnership and pregnancy or maternity, unless a Genuine Occupational Requirement (GOR) applies.</w:t>
      </w:r>
      <w:r w:rsidRPr="00131758">
        <w:rPr>
          <w:rFonts w:ascii="Arial" w:hAnsi="Arial" w:cs="Arial"/>
          <w:sz w:val="24"/>
          <w:szCs w:val="24"/>
        </w:rPr>
        <w:br/>
        <w:t> </w:t>
      </w:r>
    </w:p>
    <w:p w14:paraId="596D3C80" w14:textId="77777777" w:rsidR="00CA2D45" w:rsidRPr="00131758" w:rsidRDefault="00CA2D45" w:rsidP="00CA2D45">
      <w:pPr>
        <w:rPr>
          <w:rFonts w:ascii="Arial" w:hAnsi="Arial" w:cs="Arial"/>
          <w:sz w:val="24"/>
          <w:szCs w:val="24"/>
        </w:rPr>
      </w:pPr>
      <w:r w:rsidRPr="00131758">
        <w:rPr>
          <w:rFonts w:ascii="Arial" w:hAnsi="Arial" w:cs="Arial"/>
          <w:sz w:val="24"/>
          <w:szCs w:val="24"/>
        </w:rPr>
        <w:t>We are a Disability Confident Employer - committed to ensuring that our recruitment and selection process is inclusive and accessible.</w:t>
      </w:r>
    </w:p>
    <w:p w14:paraId="01CBED9E" w14:textId="77777777" w:rsidR="00CA2D45" w:rsidRPr="001813D6" w:rsidRDefault="00CA2D45" w:rsidP="00CA2D45">
      <w:pPr>
        <w:rPr>
          <w:rFonts w:ascii="Arial" w:hAnsi="Arial" w:cs="Arial"/>
          <w:sz w:val="28"/>
          <w:szCs w:val="28"/>
        </w:rPr>
      </w:pPr>
    </w:p>
    <w:sectPr w:rsidR="00CA2D45" w:rsidRPr="001813D6" w:rsidSect="00CA2D45">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73C"/>
    <w:multiLevelType w:val="multilevel"/>
    <w:tmpl w:val="D6A2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77A0F"/>
    <w:multiLevelType w:val="hybridMultilevel"/>
    <w:tmpl w:val="D2D6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A7BFD"/>
    <w:multiLevelType w:val="hybridMultilevel"/>
    <w:tmpl w:val="E2883F0C"/>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3" w15:restartNumberingAfterBreak="0">
    <w:nsid w:val="0F6A1376"/>
    <w:multiLevelType w:val="hybridMultilevel"/>
    <w:tmpl w:val="74AED0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51724F"/>
    <w:multiLevelType w:val="multilevel"/>
    <w:tmpl w:val="2214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32FF0"/>
    <w:multiLevelType w:val="multilevel"/>
    <w:tmpl w:val="9228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50D54"/>
    <w:multiLevelType w:val="hybridMultilevel"/>
    <w:tmpl w:val="030A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2563C"/>
    <w:multiLevelType w:val="multilevel"/>
    <w:tmpl w:val="2A74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FD4969"/>
    <w:multiLevelType w:val="multilevel"/>
    <w:tmpl w:val="EE54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160209"/>
    <w:multiLevelType w:val="hybridMultilevel"/>
    <w:tmpl w:val="1DA0CCB4"/>
    <w:lvl w:ilvl="0" w:tplc="7DF835F2">
      <w:start w:val="1"/>
      <w:numFmt w:val="decimal"/>
      <w:lvlText w:val="%1."/>
      <w:lvlJc w:val="left"/>
      <w:pPr>
        <w:ind w:left="497" w:hanging="360"/>
      </w:pPr>
      <w:rPr>
        <w:rFonts w:hint="default"/>
      </w:rPr>
    </w:lvl>
    <w:lvl w:ilvl="1" w:tplc="08090019" w:tentative="1">
      <w:start w:val="1"/>
      <w:numFmt w:val="lowerLetter"/>
      <w:lvlText w:val="%2."/>
      <w:lvlJc w:val="left"/>
      <w:pPr>
        <w:ind w:left="1217" w:hanging="360"/>
      </w:pPr>
    </w:lvl>
    <w:lvl w:ilvl="2" w:tplc="0809001B" w:tentative="1">
      <w:start w:val="1"/>
      <w:numFmt w:val="lowerRoman"/>
      <w:lvlText w:val="%3."/>
      <w:lvlJc w:val="right"/>
      <w:pPr>
        <w:ind w:left="1937" w:hanging="180"/>
      </w:pPr>
    </w:lvl>
    <w:lvl w:ilvl="3" w:tplc="0809000F" w:tentative="1">
      <w:start w:val="1"/>
      <w:numFmt w:val="decimal"/>
      <w:lvlText w:val="%4."/>
      <w:lvlJc w:val="left"/>
      <w:pPr>
        <w:ind w:left="2657" w:hanging="360"/>
      </w:pPr>
    </w:lvl>
    <w:lvl w:ilvl="4" w:tplc="08090019" w:tentative="1">
      <w:start w:val="1"/>
      <w:numFmt w:val="lowerLetter"/>
      <w:lvlText w:val="%5."/>
      <w:lvlJc w:val="left"/>
      <w:pPr>
        <w:ind w:left="3377" w:hanging="360"/>
      </w:pPr>
    </w:lvl>
    <w:lvl w:ilvl="5" w:tplc="0809001B" w:tentative="1">
      <w:start w:val="1"/>
      <w:numFmt w:val="lowerRoman"/>
      <w:lvlText w:val="%6."/>
      <w:lvlJc w:val="right"/>
      <w:pPr>
        <w:ind w:left="4097" w:hanging="180"/>
      </w:pPr>
    </w:lvl>
    <w:lvl w:ilvl="6" w:tplc="0809000F" w:tentative="1">
      <w:start w:val="1"/>
      <w:numFmt w:val="decimal"/>
      <w:lvlText w:val="%7."/>
      <w:lvlJc w:val="left"/>
      <w:pPr>
        <w:ind w:left="4817" w:hanging="360"/>
      </w:pPr>
    </w:lvl>
    <w:lvl w:ilvl="7" w:tplc="08090019" w:tentative="1">
      <w:start w:val="1"/>
      <w:numFmt w:val="lowerLetter"/>
      <w:lvlText w:val="%8."/>
      <w:lvlJc w:val="left"/>
      <w:pPr>
        <w:ind w:left="5537" w:hanging="360"/>
      </w:pPr>
    </w:lvl>
    <w:lvl w:ilvl="8" w:tplc="0809001B" w:tentative="1">
      <w:start w:val="1"/>
      <w:numFmt w:val="lowerRoman"/>
      <w:lvlText w:val="%9."/>
      <w:lvlJc w:val="right"/>
      <w:pPr>
        <w:ind w:left="6257" w:hanging="180"/>
      </w:pPr>
    </w:lvl>
  </w:abstractNum>
  <w:abstractNum w:abstractNumId="10" w15:restartNumberingAfterBreak="0">
    <w:nsid w:val="5CC65AB7"/>
    <w:multiLevelType w:val="multilevel"/>
    <w:tmpl w:val="CEEC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A3116"/>
    <w:multiLevelType w:val="hybridMultilevel"/>
    <w:tmpl w:val="8484632E"/>
    <w:lvl w:ilvl="0" w:tplc="1EF26D9C">
      <w:start w:val="1"/>
      <w:numFmt w:val="decimal"/>
      <w:lvlText w:val="%1)"/>
      <w:lvlJc w:val="left"/>
      <w:pPr>
        <w:ind w:left="464" w:hanging="360"/>
      </w:pPr>
      <w:rPr>
        <w:rFonts w:hint="default"/>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12" w15:restartNumberingAfterBreak="0">
    <w:nsid w:val="60684985"/>
    <w:multiLevelType w:val="multilevel"/>
    <w:tmpl w:val="784C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720EA"/>
    <w:multiLevelType w:val="hybridMultilevel"/>
    <w:tmpl w:val="B832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9"/>
  </w:num>
  <w:num w:numId="5">
    <w:abstractNumId w:val="11"/>
  </w:num>
  <w:num w:numId="6">
    <w:abstractNumId w:val="2"/>
  </w:num>
  <w:num w:numId="7">
    <w:abstractNumId w:val="1"/>
  </w:num>
  <w:num w:numId="8">
    <w:abstractNumId w:val="4"/>
  </w:num>
  <w:num w:numId="9">
    <w:abstractNumId w:val="5"/>
  </w:num>
  <w:num w:numId="10">
    <w:abstractNumId w:val="0"/>
  </w:num>
  <w:num w:numId="11">
    <w:abstractNumId w:val="12"/>
  </w:num>
  <w:num w:numId="12">
    <w:abstractNumId w:val="13"/>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65"/>
    <w:rsid w:val="00015265"/>
    <w:rsid w:val="00074E5B"/>
    <w:rsid w:val="00123740"/>
    <w:rsid w:val="00131758"/>
    <w:rsid w:val="001813D6"/>
    <w:rsid w:val="00326CAE"/>
    <w:rsid w:val="003E5177"/>
    <w:rsid w:val="004D1C13"/>
    <w:rsid w:val="00512CE3"/>
    <w:rsid w:val="00545010"/>
    <w:rsid w:val="00571F3C"/>
    <w:rsid w:val="006963EB"/>
    <w:rsid w:val="007F522D"/>
    <w:rsid w:val="00854605"/>
    <w:rsid w:val="00891410"/>
    <w:rsid w:val="00A56DDE"/>
    <w:rsid w:val="00A604FE"/>
    <w:rsid w:val="00BE751A"/>
    <w:rsid w:val="00CA2D45"/>
    <w:rsid w:val="00EF63E4"/>
    <w:rsid w:val="00F65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22DE"/>
  <w15:chartTrackingRefBased/>
  <w15:docId w15:val="{1E2C42B7-A46B-4B28-BD5E-44F64A49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A2D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1813D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813D6"/>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1813D6"/>
    <w:rPr>
      <w:b/>
      <w:bCs/>
    </w:rPr>
  </w:style>
  <w:style w:type="paragraph" w:styleId="NormalWeb">
    <w:name w:val="Normal (Web)"/>
    <w:basedOn w:val="Normal"/>
    <w:uiPriority w:val="99"/>
    <w:unhideWhenUsed/>
    <w:rsid w:val="001813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F658C9"/>
    <w:pPr>
      <w:widowControl w:val="0"/>
      <w:autoSpaceDE w:val="0"/>
      <w:autoSpaceDN w:val="0"/>
      <w:spacing w:after="0" w:line="240" w:lineRule="auto"/>
    </w:pPr>
    <w:rPr>
      <w:rFonts w:ascii="Lucida Sans Unicode" w:eastAsia="Lucida Sans Unicode" w:hAnsi="Lucida Sans Unicode" w:cs="Lucida Sans Unicode"/>
      <w:lang w:val="en-US"/>
    </w:rPr>
  </w:style>
  <w:style w:type="character" w:customStyle="1" w:styleId="Heading2Char">
    <w:name w:val="Heading 2 Char"/>
    <w:basedOn w:val="DefaultParagraphFont"/>
    <w:link w:val="Heading2"/>
    <w:uiPriority w:val="9"/>
    <w:semiHidden/>
    <w:rsid w:val="00CA2D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CA2D45"/>
    <w:rPr>
      <w:color w:val="0000FF"/>
      <w:u w:val="single"/>
    </w:rPr>
  </w:style>
  <w:style w:type="paragraph" w:styleId="ListParagraph">
    <w:name w:val="List Paragraph"/>
    <w:basedOn w:val="Normal"/>
    <w:uiPriority w:val="34"/>
    <w:qFormat/>
    <w:rsid w:val="00545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011671">
      <w:bodyDiv w:val="1"/>
      <w:marLeft w:val="0"/>
      <w:marRight w:val="0"/>
      <w:marTop w:val="0"/>
      <w:marBottom w:val="0"/>
      <w:divBdr>
        <w:top w:val="none" w:sz="0" w:space="0" w:color="auto"/>
        <w:left w:val="none" w:sz="0" w:space="0" w:color="auto"/>
        <w:bottom w:val="none" w:sz="0" w:space="0" w:color="auto"/>
        <w:right w:val="none" w:sz="0" w:space="0" w:color="auto"/>
      </w:divBdr>
      <w:divsChild>
        <w:div w:id="1774400400">
          <w:marLeft w:val="0"/>
          <w:marRight w:val="0"/>
          <w:marTop w:val="0"/>
          <w:marBottom w:val="0"/>
          <w:divBdr>
            <w:top w:val="none" w:sz="0" w:space="0" w:color="auto"/>
            <w:left w:val="none" w:sz="0" w:space="0" w:color="auto"/>
            <w:bottom w:val="none" w:sz="0" w:space="0" w:color="auto"/>
            <w:right w:val="none" w:sz="0" w:space="0" w:color="auto"/>
          </w:divBdr>
          <w:divsChild>
            <w:div w:id="909538962">
              <w:marLeft w:val="0"/>
              <w:marRight w:val="0"/>
              <w:marTop w:val="0"/>
              <w:marBottom w:val="0"/>
              <w:divBdr>
                <w:top w:val="none" w:sz="0" w:space="0" w:color="auto"/>
                <w:left w:val="none" w:sz="0" w:space="0" w:color="auto"/>
                <w:bottom w:val="none" w:sz="0" w:space="0" w:color="auto"/>
                <w:right w:val="none" w:sz="0" w:space="0" w:color="auto"/>
              </w:divBdr>
            </w:div>
            <w:div w:id="2087069371">
              <w:marLeft w:val="0"/>
              <w:marRight w:val="0"/>
              <w:marTop w:val="0"/>
              <w:marBottom w:val="0"/>
              <w:divBdr>
                <w:top w:val="none" w:sz="0" w:space="0" w:color="auto"/>
                <w:left w:val="none" w:sz="0" w:space="0" w:color="auto"/>
                <w:bottom w:val="none" w:sz="0" w:space="0" w:color="auto"/>
                <w:right w:val="none" w:sz="0" w:space="0" w:color="auto"/>
              </w:divBdr>
            </w:div>
          </w:divsChild>
        </w:div>
        <w:div w:id="1020013935">
          <w:marLeft w:val="0"/>
          <w:marRight w:val="0"/>
          <w:marTop w:val="0"/>
          <w:marBottom w:val="0"/>
          <w:divBdr>
            <w:top w:val="none" w:sz="0" w:space="0" w:color="auto"/>
            <w:left w:val="none" w:sz="0" w:space="0" w:color="auto"/>
            <w:bottom w:val="none" w:sz="0" w:space="0" w:color="auto"/>
            <w:right w:val="none" w:sz="0" w:space="0" w:color="auto"/>
          </w:divBdr>
          <w:divsChild>
            <w:div w:id="994992965">
              <w:marLeft w:val="0"/>
              <w:marRight w:val="0"/>
              <w:marTop w:val="0"/>
              <w:marBottom w:val="0"/>
              <w:divBdr>
                <w:top w:val="none" w:sz="0" w:space="0" w:color="auto"/>
                <w:left w:val="none" w:sz="0" w:space="0" w:color="auto"/>
                <w:bottom w:val="none" w:sz="0" w:space="0" w:color="auto"/>
                <w:right w:val="none" w:sz="0" w:space="0" w:color="auto"/>
              </w:divBdr>
            </w:div>
            <w:div w:id="27604607">
              <w:marLeft w:val="0"/>
              <w:marRight w:val="0"/>
              <w:marTop w:val="0"/>
              <w:marBottom w:val="0"/>
              <w:divBdr>
                <w:top w:val="none" w:sz="0" w:space="0" w:color="auto"/>
                <w:left w:val="none" w:sz="0" w:space="0" w:color="auto"/>
                <w:bottom w:val="none" w:sz="0" w:space="0" w:color="auto"/>
                <w:right w:val="none" w:sz="0" w:space="0" w:color="auto"/>
              </w:divBdr>
            </w:div>
          </w:divsChild>
        </w:div>
        <w:div w:id="283926318">
          <w:marLeft w:val="0"/>
          <w:marRight w:val="0"/>
          <w:marTop w:val="0"/>
          <w:marBottom w:val="0"/>
          <w:divBdr>
            <w:top w:val="none" w:sz="0" w:space="0" w:color="auto"/>
            <w:left w:val="none" w:sz="0" w:space="0" w:color="auto"/>
            <w:bottom w:val="none" w:sz="0" w:space="0" w:color="auto"/>
            <w:right w:val="none" w:sz="0" w:space="0" w:color="auto"/>
          </w:divBdr>
          <w:divsChild>
            <w:div w:id="423378862">
              <w:marLeft w:val="0"/>
              <w:marRight w:val="0"/>
              <w:marTop w:val="0"/>
              <w:marBottom w:val="0"/>
              <w:divBdr>
                <w:top w:val="none" w:sz="0" w:space="0" w:color="auto"/>
                <w:left w:val="none" w:sz="0" w:space="0" w:color="auto"/>
                <w:bottom w:val="none" w:sz="0" w:space="0" w:color="auto"/>
                <w:right w:val="none" w:sz="0" w:space="0" w:color="auto"/>
              </w:divBdr>
            </w:div>
            <w:div w:id="4549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87176">
      <w:bodyDiv w:val="1"/>
      <w:marLeft w:val="0"/>
      <w:marRight w:val="0"/>
      <w:marTop w:val="0"/>
      <w:marBottom w:val="0"/>
      <w:divBdr>
        <w:top w:val="none" w:sz="0" w:space="0" w:color="auto"/>
        <w:left w:val="none" w:sz="0" w:space="0" w:color="auto"/>
        <w:bottom w:val="none" w:sz="0" w:space="0" w:color="auto"/>
        <w:right w:val="none" w:sz="0" w:space="0" w:color="auto"/>
      </w:divBdr>
      <w:divsChild>
        <w:div w:id="94253767">
          <w:marLeft w:val="0"/>
          <w:marRight w:val="0"/>
          <w:marTop w:val="0"/>
          <w:marBottom w:val="0"/>
          <w:divBdr>
            <w:top w:val="none" w:sz="0" w:space="0" w:color="auto"/>
            <w:left w:val="none" w:sz="0" w:space="0" w:color="auto"/>
            <w:bottom w:val="none" w:sz="0" w:space="0" w:color="auto"/>
            <w:right w:val="none" w:sz="0" w:space="0" w:color="auto"/>
          </w:divBdr>
          <w:divsChild>
            <w:div w:id="20746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Ryan</dc:creator>
  <cp:keywords/>
  <dc:description/>
  <cp:lastModifiedBy>J Warren</cp:lastModifiedBy>
  <cp:revision>5</cp:revision>
  <cp:lastPrinted>2025-10-09T08:43:00Z</cp:lastPrinted>
  <dcterms:created xsi:type="dcterms:W3CDTF">2025-10-09T08:25:00Z</dcterms:created>
  <dcterms:modified xsi:type="dcterms:W3CDTF">2025-10-09T12:12:00Z</dcterms:modified>
</cp:coreProperties>
</file>