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0629E" w14:textId="77777777" w:rsidR="00176C24" w:rsidRDefault="00176C24" w:rsidP="00AB5F26">
      <w:pPr>
        <w:ind w:left="-1134"/>
        <w:jc w:val="center"/>
        <w:rPr>
          <w:rFonts w:ascii="Arial" w:hAnsi="Arial" w:cs="Arial"/>
          <w:b/>
        </w:rPr>
      </w:pPr>
    </w:p>
    <w:p w14:paraId="16824417" w14:textId="77777777" w:rsidR="004B7E6A" w:rsidRDefault="004B7E6A" w:rsidP="004B7E6A">
      <w:pPr>
        <w:ind w:left="-1134"/>
        <w:jc w:val="center"/>
        <w:rPr>
          <w:rFonts w:ascii="Arial" w:hAnsi="Arial" w:cs="Arial"/>
          <w:b/>
        </w:rPr>
      </w:pPr>
      <w:r>
        <w:rPr>
          <w:rFonts w:ascii="Arial" w:hAnsi="Arial" w:cs="Arial"/>
          <w:b/>
        </w:rPr>
        <w:t xml:space="preserve">      </w:t>
      </w:r>
    </w:p>
    <w:p w14:paraId="06E93158" w14:textId="1E7AE346" w:rsidR="00452045" w:rsidRDefault="004B7E6A" w:rsidP="004B7E6A">
      <w:pPr>
        <w:ind w:left="-1134" w:firstLine="1134"/>
        <w:jc w:val="center"/>
        <w:rPr>
          <w:rFonts w:ascii="Arial" w:hAnsi="Arial" w:cs="Arial"/>
          <w:b/>
        </w:rPr>
      </w:pPr>
      <w:r>
        <w:rPr>
          <w:noProof/>
          <w:lang w:eastAsia="en-GB"/>
        </w:rPr>
        <w:drawing>
          <wp:anchor distT="0" distB="0" distL="114300" distR="114300" simplePos="0" relativeHeight="251658752" behindDoc="1" locked="0" layoutInCell="1" allowOverlap="1" wp14:anchorId="558B50FD" wp14:editId="7E3116FA">
            <wp:simplePos x="0" y="0"/>
            <wp:positionH relativeFrom="margin">
              <wp:posOffset>540385</wp:posOffset>
            </wp:positionH>
            <wp:positionV relativeFrom="paragraph">
              <wp:posOffset>8255</wp:posOffset>
            </wp:positionV>
            <wp:extent cx="714375" cy="714375"/>
            <wp:effectExtent l="0" t="0" r="9525" b="9525"/>
            <wp:wrapNone/>
            <wp:docPr id="3" name="Picture 3" descr="C:\Users\aimee.dear\AppData\Local\Microsoft\Windows\INetCache\Content.Word\Harestock Logo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mee.dear\AppData\Local\Microsoft\Windows\INetCache\Content.Word\Harestock Logo Outline.jpg"/>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Harestock</w:t>
      </w:r>
      <w:r w:rsidR="00BF6557" w:rsidRPr="00C739CC">
        <w:rPr>
          <w:rFonts w:ascii="Arial" w:hAnsi="Arial" w:cs="Arial"/>
          <w:b/>
        </w:rPr>
        <w:t xml:space="preserve"> Primary School</w:t>
      </w:r>
    </w:p>
    <w:p w14:paraId="544ED6C7" w14:textId="77777777" w:rsidR="00D770DD" w:rsidRDefault="00D770DD" w:rsidP="00AB5F26">
      <w:pPr>
        <w:jc w:val="center"/>
        <w:rPr>
          <w:rFonts w:ascii="Arial" w:hAnsi="Arial" w:cs="Arial"/>
          <w:b/>
        </w:rPr>
      </w:pPr>
    </w:p>
    <w:p w14:paraId="3A611392" w14:textId="0EE05E63" w:rsidR="00B425A7" w:rsidRDefault="00D770DD" w:rsidP="00D770DD">
      <w:pPr>
        <w:pStyle w:val="Body"/>
        <w:jc w:val="center"/>
        <w:rPr>
          <w:b/>
          <w:u w:val="single"/>
        </w:rPr>
      </w:pPr>
      <w:r w:rsidRPr="00D770DD">
        <w:rPr>
          <w:b/>
          <w:u w:val="single"/>
        </w:rPr>
        <w:t xml:space="preserve">Job Description </w:t>
      </w:r>
      <w:r w:rsidR="004B7E6A">
        <w:rPr>
          <w:b/>
          <w:u w:val="single"/>
        </w:rPr>
        <w:t>TA</w:t>
      </w:r>
      <w:r w:rsidRPr="00D770DD">
        <w:rPr>
          <w:b/>
          <w:u w:val="single"/>
        </w:rPr>
        <w:t xml:space="preserve"> 1</w:t>
      </w:r>
      <w:r w:rsidR="00F670FB">
        <w:rPr>
          <w:b/>
          <w:u w:val="single"/>
        </w:rPr>
        <w:t xml:space="preserve"> attached to EHCP</w:t>
      </w:r>
      <w:bookmarkStart w:id="0" w:name="_GoBack"/>
      <w:bookmarkEnd w:id="0"/>
    </w:p>
    <w:p w14:paraId="2219165C" w14:textId="77777777" w:rsidR="00D770DD" w:rsidRDefault="00D770DD" w:rsidP="00D770DD">
      <w:pPr>
        <w:pStyle w:val="Body"/>
      </w:pPr>
    </w:p>
    <w:p w14:paraId="377B7953" w14:textId="77777777" w:rsidR="00D770DD" w:rsidRDefault="00D770DD" w:rsidP="00D770DD">
      <w:pPr>
        <w:pStyle w:val="Body"/>
      </w:pPr>
    </w:p>
    <w:p w14:paraId="16EA3DF2" w14:textId="77777777" w:rsidR="00D770DD" w:rsidRDefault="00D770DD" w:rsidP="00D770DD">
      <w:pPr>
        <w:pStyle w:val="Body"/>
      </w:pPr>
      <w:r>
        <w:t>Role</w:t>
      </w:r>
    </w:p>
    <w:p w14:paraId="335729C2" w14:textId="77777777" w:rsidR="00D770DD" w:rsidRDefault="00D770DD" w:rsidP="00D770DD">
      <w:pPr>
        <w:pStyle w:val="Body"/>
      </w:pPr>
    </w:p>
    <w:p w14:paraId="31E9BDD6" w14:textId="77777777" w:rsidR="00D770DD" w:rsidRDefault="00D770DD" w:rsidP="00D770DD">
      <w:pPr>
        <w:pStyle w:val="Body"/>
      </w:pPr>
      <w:r>
        <w:t>To work in partnership with the teacher to foster effective participation of pupils in the social and academic progress of pupils</w:t>
      </w:r>
    </w:p>
    <w:p w14:paraId="6F2483B8" w14:textId="77777777" w:rsidR="00D770DD" w:rsidRDefault="00D770DD" w:rsidP="00D770DD">
      <w:pPr>
        <w:pStyle w:val="Body"/>
      </w:pPr>
    </w:p>
    <w:p w14:paraId="22B7ECC3" w14:textId="10F74C4C" w:rsidR="00D770DD" w:rsidRDefault="00D770DD" w:rsidP="00D770DD">
      <w:pPr>
        <w:pStyle w:val="Body"/>
      </w:pPr>
      <w:r>
        <w:t>Line Manager:  Class Teacher - SENCO - Headteacher</w:t>
      </w:r>
    </w:p>
    <w:p w14:paraId="0502AF37" w14:textId="77777777" w:rsidR="00D770DD" w:rsidRDefault="00D770DD" w:rsidP="00D770DD">
      <w:pPr>
        <w:pStyle w:val="Body"/>
      </w:pPr>
    </w:p>
    <w:p w14:paraId="53087133" w14:textId="77777777" w:rsidR="00D770DD" w:rsidRDefault="00D770DD" w:rsidP="00D770DD">
      <w:pPr>
        <w:pStyle w:val="Body"/>
        <w:numPr>
          <w:ilvl w:val="0"/>
          <w:numId w:val="16"/>
        </w:numPr>
      </w:pPr>
      <w:r>
        <w:t>To work, as directed by the class teacher, with individual or groups of children to support then in their learning through:</w:t>
      </w:r>
    </w:p>
    <w:p w14:paraId="3D7FB3D9" w14:textId="1F700E38" w:rsidR="00D770DD" w:rsidRDefault="00D770DD" w:rsidP="00D770DD">
      <w:pPr>
        <w:pStyle w:val="Body"/>
        <w:numPr>
          <w:ilvl w:val="0"/>
          <w:numId w:val="19"/>
        </w:numPr>
      </w:pPr>
      <w:r>
        <w:t>teaching</w:t>
      </w:r>
    </w:p>
    <w:p w14:paraId="0121E71C" w14:textId="6E7D0A37" w:rsidR="00D770DD" w:rsidRDefault="00D770DD" w:rsidP="00D770DD">
      <w:pPr>
        <w:pStyle w:val="Body"/>
        <w:numPr>
          <w:ilvl w:val="0"/>
          <w:numId w:val="19"/>
        </w:numPr>
      </w:pPr>
      <w:r>
        <w:t>clarifying</w:t>
      </w:r>
    </w:p>
    <w:p w14:paraId="1DE5908C" w14:textId="30EA7865" w:rsidR="0064730A" w:rsidRDefault="00D770DD" w:rsidP="0064730A">
      <w:pPr>
        <w:pStyle w:val="Body"/>
        <w:numPr>
          <w:ilvl w:val="0"/>
          <w:numId w:val="19"/>
        </w:numPr>
      </w:pPr>
      <w:r>
        <w:t>assessing</w:t>
      </w:r>
    </w:p>
    <w:p w14:paraId="7251DBE6" w14:textId="570A50B7" w:rsidR="00F670FB" w:rsidRDefault="00F670FB" w:rsidP="00D770DD">
      <w:pPr>
        <w:pStyle w:val="Body"/>
        <w:numPr>
          <w:ilvl w:val="0"/>
          <w:numId w:val="16"/>
        </w:numPr>
      </w:pPr>
      <w:r>
        <w:t>To develop an understanding of the specific needs of the child concerned, in consultation with the teacher</w:t>
      </w:r>
    </w:p>
    <w:p w14:paraId="41C76CE0" w14:textId="38257F0F" w:rsidR="00F670FB" w:rsidRDefault="00F670FB" w:rsidP="00D770DD">
      <w:pPr>
        <w:pStyle w:val="Body"/>
        <w:numPr>
          <w:ilvl w:val="0"/>
          <w:numId w:val="16"/>
        </w:numPr>
      </w:pPr>
      <w:r>
        <w:t>Take responsibility for the charging and checking of specialist equipment and advise staff on it’s usage, for example, hearing equipment</w:t>
      </w:r>
    </w:p>
    <w:p w14:paraId="11884189" w14:textId="2F0A30F1" w:rsidR="00F670FB" w:rsidRDefault="00F670FB" w:rsidP="00D770DD">
      <w:pPr>
        <w:pStyle w:val="Body"/>
        <w:numPr>
          <w:ilvl w:val="0"/>
          <w:numId w:val="16"/>
        </w:numPr>
      </w:pPr>
      <w:r>
        <w:t xml:space="preserve">To help the inclusion of all children encouraging acceptance and integration of children with special educational needs. </w:t>
      </w:r>
    </w:p>
    <w:p w14:paraId="713B4F62" w14:textId="77777777" w:rsidR="00D770DD" w:rsidRDefault="00D770DD" w:rsidP="00D770DD">
      <w:pPr>
        <w:pStyle w:val="Body"/>
        <w:numPr>
          <w:ilvl w:val="0"/>
          <w:numId w:val="16"/>
        </w:numPr>
      </w:pPr>
      <w:r>
        <w:t>To aid children in their understanding of next steps in learning</w:t>
      </w:r>
    </w:p>
    <w:p w14:paraId="0B615685" w14:textId="77777777" w:rsidR="00D770DD" w:rsidRDefault="00D770DD" w:rsidP="00D770DD">
      <w:pPr>
        <w:pStyle w:val="Body"/>
        <w:numPr>
          <w:ilvl w:val="0"/>
          <w:numId w:val="16"/>
        </w:numPr>
      </w:pPr>
      <w:r>
        <w:t>To provide feedback to children about their work and understanding both orally and written as directed by the class teacher</w:t>
      </w:r>
    </w:p>
    <w:p w14:paraId="3040DFCB" w14:textId="77777777" w:rsidR="00D770DD" w:rsidRDefault="00D770DD" w:rsidP="00D770DD">
      <w:pPr>
        <w:pStyle w:val="Body"/>
        <w:numPr>
          <w:ilvl w:val="0"/>
          <w:numId w:val="16"/>
        </w:numPr>
      </w:pPr>
      <w:r>
        <w:t>To monitor and record pupil progress</w:t>
      </w:r>
    </w:p>
    <w:p w14:paraId="43D6406B" w14:textId="77777777" w:rsidR="00D770DD" w:rsidRDefault="00D770DD" w:rsidP="00D770DD">
      <w:pPr>
        <w:pStyle w:val="Body"/>
        <w:numPr>
          <w:ilvl w:val="0"/>
          <w:numId w:val="16"/>
        </w:numPr>
      </w:pPr>
      <w:r>
        <w:t>To provide feedback to the class teacher about the progress of the children and any misunderstanding or areas of concern</w:t>
      </w:r>
    </w:p>
    <w:p w14:paraId="0D722244" w14:textId="77777777" w:rsidR="00D770DD" w:rsidRDefault="00D770DD" w:rsidP="00D770DD">
      <w:pPr>
        <w:pStyle w:val="Body"/>
        <w:numPr>
          <w:ilvl w:val="0"/>
          <w:numId w:val="16"/>
        </w:numPr>
      </w:pPr>
      <w:r>
        <w:t>To deal with behavioral and special needs issues in conjunction with the class teacher</w:t>
      </w:r>
    </w:p>
    <w:p w14:paraId="6E993290" w14:textId="77777777" w:rsidR="00D770DD" w:rsidRDefault="00D770DD" w:rsidP="00D770DD">
      <w:pPr>
        <w:pStyle w:val="Body"/>
        <w:numPr>
          <w:ilvl w:val="0"/>
          <w:numId w:val="16"/>
        </w:numPr>
      </w:pPr>
      <w:r>
        <w:t xml:space="preserve">To help implement lesson plans </w:t>
      </w:r>
    </w:p>
    <w:p w14:paraId="2E199342" w14:textId="324AFC75" w:rsidR="0064730A" w:rsidRDefault="0064730A" w:rsidP="00D770DD">
      <w:pPr>
        <w:pStyle w:val="Body"/>
        <w:numPr>
          <w:ilvl w:val="0"/>
          <w:numId w:val="16"/>
        </w:numPr>
      </w:pPr>
      <w:r>
        <w:t>To supervise the whole class for short periods of time under the guidance of the class teacher</w:t>
      </w:r>
    </w:p>
    <w:p w14:paraId="0635B06F" w14:textId="6B028EA6" w:rsidR="00D770DD" w:rsidRDefault="00D770DD" w:rsidP="00D770DD">
      <w:pPr>
        <w:pStyle w:val="Body"/>
        <w:numPr>
          <w:ilvl w:val="0"/>
          <w:numId w:val="16"/>
        </w:numPr>
      </w:pPr>
      <w:r>
        <w:t xml:space="preserve">To assist the class teacher in the organisation and maintenance of a safe, attractive and tidy learning environment which includes the class room, corridors and other spaces within the school. </w:t>
      </w:r>
    </w:p>
    <w:p w14:paraId="54BE3803" w14:textId="77777777" w:rsidR="00D770DD" w:rsidRDefault="00D770DD" w:rsidP="00D770DD">
      <w:pPr>
        <w:pStyle w:val="Body"/>
        <w:numPr>
          <w:ilvl w:val="0"/>
          <w:numId w:val="16"/>
        </w:numPr>
      </w:pPr>
      <w:r>
        <w:t xml:space="preserve">To assist the class teacher with testing and assessment </w:t>
      </w:r>
    </w:p>
    <w:p w14:paraId="2077B2F1" w14:textId="77777777" w:rsidR="00D770DD" w:rsidRDefault="00D770DD" w:rsidP="00D770DD">
      <w:pPr>
        <w:pStyle w:val="Body"/>
        <w:numPr>
          <w:ilvl w:val="0"/>
          <w:numId w:val="16"/>
        </w:numPr>
      </w:pPr>
      <w:r>
        <w:t>To review progress of pupils learning against programmes by:</w:t>
      </w:r>
    </w:p>
    <w:p w14:paraId="263B65C3" w14:textId="77777777" w:rsidR="00D770DD" w:rsidRDefault="00D770DD" w:rsidP="00D770DD">
      <w:pPr>
        <w:pStyle w:val="Body"/>
        <w:numPr>
          <w:ilvl w:val="0"/>
          <w:numId w:val="20"/>
        </w:numPr>
      </w:pPr>
      <w:r>
        <w:t>undertaking pre-assessment before commencing any intervention programme</w:t>
      </w:r>
    </w:p>
    <w:p w14:paraId="67B3E049" w14:textId="77777777" w:rsidR="00D770DD" w:rsidRDefault="00D770DD" w:rsidP="00D770DD">
      <w:pPr>
        <w:pStyle w:val="Body"/>
        <w:numPr>
          <w:ilvl w:val="0"/>
          <w:numId w:val="20"/>
        </w:numPr>
      </w:pPr>
      <w:r>
        <w:t>undertaking post-assessments on completion of any intervention programme</w:t>
      </w:r>
    </w:p>
    <w:p w14:paraId="019B0902" w14:textId="70F74B2D" w:rsidR="00D770DD" w:rsidRDefault="00D770DD" w:rsidP="00D770DD">
      <w:pPr>
        <w:pStyle w:val="Body"/>
        <w:numPr>
          <w:ilvl w:val="0"/>
          <w:numId w:val="20"/>
        </w:numPr>
      </w:pPr>
      <w:r>
        <w:t>evaluate the overall progress made by each pupil on any intervention programme pre, post and overall progress data to paperwork as requested by the class teacher or SENCO i.e. IEP's, Provision maps</w:t>
      </w:r>
    </w:p>
    <w:p w14:paraId="33B54CFF" w14:textId="77777777" w:rsidR="00D770DD" w:rsidRDefault="00D770DD" w:rsidP="00D770DD">
      <w:pPr>
        <w:pStyle w:val="Body"/>
        <w:numPr>
          <w:ilvl w:val="0"/>
          <w:numId w:val="16"/>
        </w:numPr>
      </w:pPr>
      <w:r>
        <w:t>To meet deadlines for paperwork completion dates set by the class teacher, SENCO or headteacher</w:t>
      </w:r>
    </w:p>
    <w:p w14:paraId="4D57A01D" w14:textId="77777777" w:rsidR="00D770DD" w:rsidRDefault="00D770DD" w:rsidP="00D770DD">
      <w:pPr>
        <w:pStyle w:val="Body"/>
        <w:numPr>
          <w:ilvl w:val="0"/>
          <w:numId w:val="16"/>
        </w:numPr>
      </w:pPr>
      <w:r>
        <w:t>To work with outside agencies and implement any programmes as specified by the outside agency in conjunction with the SENCO or class teacher</w:t>
      </w:r>
    </w:p>
    <w:p w14:paraId="35A656D5" w14:textId="77777777" w:rsidR="00D770DD" w:rsidRDefault="00D770DD" w:rsidP="00D770DD">
      <w:pPr>
        <w:pStyle w:val="Body"/>
        <w:numPr>
          <w:ilvl w:val="0"/>
          <w:numId w:val="16"/>
        </w:numPr>
      </w:pPr>
      <w:r>
        <w:t>To provide written reports as requested by the SENCO or headteacher</w:t>
      </w:r>
    </w:p>
    <w:p w14:paraId="495E06E4" w14:textId="77777777" w:rsidR="00D770DD" w:rsidRDefault="00D770DD" w:rsidP="00D770DD">
      <w:pPr>
        <w:pStyle w:val="Body"/>
        <w:numPr>
          <w:ilvl w:val="0"/>
          <w:numId w:val="16"/>
        </w:numPr>
      </w:pPr>
      <w:r>
        <w:t>To undertake very personal or intimate work with children</w:t>
      </w:r>
    </w:p>
    <w:p w14:paraId="373B26AE" w14:textId="77777777" w:rsidR="00D770DD" w:rsidRDefault="00D770DD" w:rsidP="00D770DD">
      <w:pPr>
        <w:pStyle w:val="Body"/>
        <w:numPr>
          <w:ilvl w:val="0"/>
          <w:numId w:val="16"/>
        </w:numPr>
      </w:pPr>
      <w:r>
        <w:t>To implement and pay due diligence to school curriculum policies and behaviour policy</w:t>
      </w:r>
    </w:p>
    <w:p w14:paraId="7347B07B" w14:textId="77777777" w:rsidR="00D770DD" w:rsidRDefault="00D770DD" w:rsidP="00D770DD">
      <w:pPr>
        <w:pStyle w:val="Body"/>
        <w:numPr>
          <w:ilvl w:val="0"/>
          <w:numId w:val="16"/>
        </w:numPr>
      </w:pPr>
      <w:r>
        <w:t>To implement and pay due diligence to the school aims</w:t>
      </w:r>
    </w:p>
    <w:p w14:paraId="204A65A2" w14:textId="77777777" w:rsidR="00D770DD" w:rsidRDefault="00D770DD" w:rsidP="00D770DD">
      <w:pPr>
        <w:pStyle w:val="Body"/>
        <w:numPr>
          <w:ilvl w:val="0"/>
          <w:numId w:val="16"/>
        </w:numPr>
      </w:pPr>
      <w:r>
        <w:t>To be a positive role model for the school learning values and growth mindset</w:t>
      </w:r>
    </w:p>
    <w:p w14:paraId="6129B092" w14:textId="45EC8636" w:rsidR="00D770DD" w:rsidRDefault="0064730A" w:rsidP="00D770DD">
      <w:pPr>
        <w:pStyle w:val="Body"/>
        <w:numPr>
          <w:ilvl w:val="0"/>
          <w:numId w:val="16"/>
        </w:numPr>
      </w:pPr>
      <w:r>
        <w:t>To</w:t>
      </w:r>
      <w:r w:rsidR="00D770DD">
        <w:t xml:space="preserve"> treat pupils with respect and show empathy and be sympathetic to their needs</w:t>
      </w:r>
    </w:p>
    <w:p w14:paraId="1767BE23" w14:textId="77777777" w:rsidR="00D770DD" w:rsidRDefault="00D770DD" w:rsidP="00D770DD">
      <w:pPr>
        <w:pStyle w:val="Body"/>
        <w:numPr>
          <w:ilvl w:val="0"/>
          <w:numId w:val="16"/>
        </w:numPr>
      </w:pPr>
      <w:r>
        <w:t>To maintain an awareness of school and statutory policies and requirements and apply these in the workplace, including Safeguarding, Prevent and health and safety</w:t>
      </w:r>
    </w:p>
    <w:p w14:paraId="01F60A2D" w14:textId="77777777" w:rsidR="00D770DD" w:rsidRDefault="00D770DD" w:rsidP="00D770DD">
      <w:pPr>
        <w:pStyle w:val="Body"/>
        <w:numPr>
          <w:ilvl w:val="0"/>
          <w:numId w:val="16"/>
        </w:numPr>
      </w:pPr>
      <w:r>
        <w:t>To maintain a professional level of confidentiality and uphold the trust and confidence of pupils and teachers</w:t>
      </w:r>
    </w:p>
    <w:p w14:paraId="56F1226F" w14:textId="77777777" w:rsidR="00D770DD" w:rsidRDefault="00D770DD" w:rsidP="00D770DD">
      <w:pPr>
        <w:pStyle w:val="Body"/>
        <w:numPr>
          <w:ilvl w:val="0"/>
          <w:numId w:val="16"/>
        </w:numPr>
      </w:pPr>
      <w:r>
        <w:t>To keep abreast of national and local changes in education as relevant to the role</w:t>
      </w:r>
    </w:p>
    <w:p w14:paraId="69A29383" w14:textId="61E07564" w:rsidR="00151ECD" w:rsidRDefault="00151ECD" w:rsidP="00D770DD">
      <w:pPr>
        <w:pStyle w:val="Body"/>
        <w:numPr>
          <w:ilvl w:val="0"/>
          <w:numId w:val="16"/>
        </w:numPr>
      </w:pPr>
      <w:r>
        <w:t>To provide supervisory playground cover at break</w:t>
      </w:r>
      <w:r w:rsidR="00D479AF">
        <w:t xml:space="preserve"> </w:t>
      </w:r>
      <w:r>
        <w:t>times and lunchtimes</w:t>
      </w:r>
    </w:p>
    <w:p w14:paraId="1D01FCBB" w14:textId="77777777" w:rsidR="00151ECD" w:rsidRDefault="00151ECD" w:rsidP="00151ECD">
      <w:pPr>
        <w:pStyle w:val="Body"/>
      </w:pPr>
    </w:p>
    <w:p w14:paraId="507A6577" w14:textId="2778CF4D" w:rsidR="00C739CC" w:rsidRPr="00FF5249" w:rsidRDefault="00C739CC" w:rsidP="00FF5249">
      <w:pPr>
        <w:rPr>
          <w:rFonts w:ascii="Arial" w:hAnsi="Arial" w:cs="Arial"/>
        </w:rPr>
      </w:pPr>
    </w:p>
    <w:sectPr w:rsidR="00C739CC" w:rsidRPr="00FF5249" w:rsidSect="00D479AF">
      <w:pgSz w:w="11900" w:h="16840"/>
      <w:pgMar w:top="260" w:right="284"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05704" w14:textId="77777777" w:rsidR="008142F7" w:rsidRDefault="008142F7" w:rsidP="00BF6557">
      <w:r>
        <w:separator/>
      </w:r>
    </w:p>
  </w:endnote>
  <w:endnote w:type="continuationSeparator" w:id="0">
    <w:p w14:paraId="6570DFAC" w14:textId="77777777" w:rsidR="008142F7" w:rsidRDefault="008142F7" w:rsidP="00BF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F6456" w14:textId="77777777" w:rsidR="008142F7" w:rsidRDefault="008142F7" w:rsidP="00BF6557">
      <w:r>
        <w:separator/>
      </w:r>
    </w:p>
  </w:footnote>
  <w:footnote w:type="continuationSeparator" w:id="0">
    <w:p w14:paraId="474A9129" w14:textId="77777777" w:rsidR="008142F7" w:rsidRDefault="008142F7" w:rsidP="00BF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260793"/>
    <w:multiLevelType w:val="multilevel"/>
    <w:tmpl w:val="7BBC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B150E"/>
    <w:multiLevelType w:val="multilevel"/>
    <w:tmpl w:val="F36A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B678C"/>
    <w:multiLevelType w:val="multilevel"/>
    <w:tmpl w:val="60B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3387"/>
    <w:multiLevelType w:val="multilevel"/>
    <w:tmpl w:val="F67A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15469"/>
    <w:multiLevelType w:val="hybridMultilevel"/>
    <w:tmpl w:val="734EF2BA"/>
    <w:numStyleLink w:val="Bullet"/>
  </w:abstractNum>
  <w:abstractNum w:abstractNumId="9" w15:restartNumberingAfterBreak="0">
    <w:nsid w:val="32646237"/>
    <w:multiLevelType w:val="hybridMultilevel"/>
    <w:tmpl w:val="3DD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534E3"/>
    <w:multiLevelType w:val="hybridMultilevel"/>
    <w:tmpl w:val="B7F819A0"/>
    <w:numStyleLink w:val="Numbered"/>
  </w:abstractNum>
  <w:abstractNum w:abstractNumId="11" w15:restartNumberingAfterBreak="0">
    <w:nsid w:val="40B804F1"/>
    <w:multiLevelType w:val="hybridMultilevel"/>
    <w:tmpl w:val="734EF2BA"/>
    <w:styleLink w:val="Bullet"/>
    <w:lvl w:ilvl="0" w:tplc="69708DBC">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78BC46">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0644EC">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E2C726">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AC4CAC">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064F88">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2907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E4AFF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80822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D2D0802"/>
    <w:multiLevelType w:val="multilevel"/>
    <w:tmpl w:val="B5D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265AF"/>
    <w:multiLevelType w:val="hybridMultilevel"/>
    <w:tmpl w:val="73261C4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5E2D3B"/>
    <w:multiLevelType w:val="hybridMultilevel"/>
    <w:tmpl w:val="EC7AA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52A0A"/>
    <w:multiLevelType w:val="multilevel"/>
    <w:tmpl w:val="FE38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A558E"/>
    <w:multiLevelType w:val="multilevel"/>
    <w:tmpl w:val="EBE0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EA759D"/>
    <w:multiLevelType w:val="hybridMultilevel"/>
    <w:tmpl w:val="B7F819A0"/>
    <w:styleLink w:val="Numbered"/>
    <w:lvl w:ilvl="0" w:tplc="4DBCBA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70577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9CC67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D8F51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6AE92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A329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864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0662C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5EA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FE618EA"/>
    <w:multiLevelType w:val="multilevel"/>
    <w:tmpl w:val="102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B7683"/>
    <w:multiLevelType w:val="hybridMultilevel"/>
    <w:tmpl w:val="C56EB8DA"/>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D652DF"/>
    <w:multiLevelType w:val="hybridMultilevel"/>
    <w:tmpl w:val="1BF4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3"/>
  </w:num>
  <w:num w:numId="6">
    <w:abstractNumId w:val="20"/>
  </w:num>
  <w:num w:numId="7">
    <w:abstractNumId w:val="7"/>
  </w:num>
  <w:num w:numId="8">
    <w:abstractNumId w:val="18"/>
  </w:num>
  <w:num w:numId="9">
    <w:abstractNumId w:val="6"/>
  </w:num>
  <w:num w:numId="10">
    <w:abstractNumId w:val="5"/>
  </w:num>
  <w:num w:numId="11">
    <w:abstractNumId w:val="12"/>
  </w:num>
  <w:num w:numId="12">
    <w:abstractNumId w:val="15"/>
  </w:num>
  <w:num w:numId="13">
    <w:abstractNumId w:val="4"/>
  </w:num>
  <w:num w:numId="14">
    <w:abstractNumId w:val="9"/>
  </w:num>
  <w:num w:numId="15">
    <w:abstractNumId w:val="17"/>
  </w:num>
  <w:num w:numId="16">
    <w:abstractNumId w:val="10"/>
  </w:num>
  <w:num w:numId="17">
    <w:abstractNumId w:val="11"/>
  </w:num>
  <w:num w:numId="18">
    <w:abstractNumId w:val="8"/>
  </w:num>
  <w:num w:numId="19">
    <w:abstractNumId w:val="13"/>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57"/>
    <w:rsid w:val="0002358D"/>
    <w:rsid w:val="001059D0"/>
    <w:rsid w:val="00151ECD"/>
    <w:rsid w:val="0016157E"/>
    <w:rsid w:val="00176C24"/>
    <w:rsid w:val="001F331E"/>
    <w:rsid w:val="002A1551"/>
    <w:rsid w:val="003748B8"/>
    <w:rsid w:val="003B30C1"/>
    <w:rsid w:val="00452045"/>
    <w:rsid w:val="004B7E6A"/>
    <w:rsid w:val="0057545E"/>
    <w:rsid w:val="005E7F2E"/>
    <w:rsid w:val="0064730A"/>
    <w:rsid w:val="00776562"/>
    <w:rsid w:val="0077794E"/>
    <w:rsid w:val="0078232A"/>
    <w:rsid w:val="007E19E6"/>
    <w:rsid w:val="008142F7"/>
    <w:rsid w:val="00837936"/>
    <w:rsid w:val="00877ED1"/>
    <w:rsid w:val="008971A1"/>
    <w:rsid w:val="008A1CC2"/>
    <w:rsid w:val="008A4518"/>
    <w:rsid w:val="009D5E76"/>
    <w:rsid w:val="00A7520F"/>
    <w:rsid w:val="00AB5F26"/>
    <w:rsid w:val="00AD23C5"/>
    <w:rsid w:val="00B075FB"/>
    <w:rsid w:val="00B425A7"/>
    <w:rsid w:val="00BF6557"/>
    <w:rsid w:val="00C739CC"/>
    <w:rsid w:val="00CC0555"/>
    <w:rsid w:val="00CF450D"/>
    <w:rsid w:val="00D479AF"/>
    <w:rsid w:val="00D70D4A"/>
    <w:rsid w:val="00D770DD"/>
    <w:rsid w:val="00DD4F97"/>
    <w:rsid w:val="00E24523"/>
    <w:rsid w:val="00E957D2"/>
    <w:rsid w:val="00F670FB"/>
    <w:rsid w:val="00F92C5F"/>
    <w:rsid w:val="00FF52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254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557"/>
    <w:pPr>
      <w:tabs>
        <w:tab w:val="center" w:pos="4320"/>
        <w:tab w:val="right" w:pos="8640"/>
      </w:tabs>
    </w:pPr>
  </w:style>
  <w:style w:type="character" w:customStyle="1" w:styleId="HeaderChar">
    <w:name w:val="Header Char"/>
    <w:basedOn w:val="DefaultParagraphFont"/>
    <w:link w:val="Header"/>
    <w:uiPriority w:val="99"/>
    <w:rsid w:val="00BF6557"/>
  </w:style>
  <w:style w:type="paragraph" w:styleId="Footer">
    <w:name w:val="footer"/>
    <w:basedOn w:val="Normal"/>
    <w:link w:val="FooterChar"/>
    <w:uiPriority w:val="99"/>
    <w:unhideWhenUsed/>
    <w:rsid w:val="00BF6557"/>
    <w:pPr>
      <w:tabs>
        <w:tab w:val="center" w:pos="4320"/>
        <w:tab w:val="right" w:pos="8640"/>
      </w:tabs>
    </w:pPr>
  </w:style>
  <w:style w:type="character" w:customStyle="1" w:styleId="FooterChar">
    <w:name w:val="Footer Char"/>
    <w:basedOn w:val="DefaultParagraphFont"/>
    <w:link w:val="Footer"/>
    <w:uiPriority w:val="99"/>
    <w:rsid w:val="00BF6557"/>
  </w:style>
  <w:style w:type="paragraph" w:styleId="BalloonText">
    <w:name w:val="Balloon Text"/>
    <w:basedOn w:val="Normal"/>
    <w:link w:val="BalloonTextChar"/>
    <w:uiPriority w:val="99"/>
    <w:semiHidden/>
    <w:unhideWhenUsed/>
    <w:rsid w:val="00BF65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557"/>
    <w:rPr>
      <w:rFonts w:ascii="Lucida Grande" w:hAnsi="Lucida Grande" w:cs="Lucida Grande"/>
      <w:sz w:val="18"/>
      <w:szCs w:val="18"/>
    </w:rPr>
  </w:style>
  <w:style w:type="paragraph" w:styleId="ListParagraph">
    <w:name w:val="List Paragraph"/>
    <w:basedOn w:val="Normal"/>
    <w:uiPriority w:val="34"/>
    <w:qFormat/>
    <w:rsid w:val="00E957D2"/>
    <w:pPr>
      <w:ind w:left="720"/>
      <w:contextualSpacing/>
    </w:pPr>
  </w:style>
  <w:style w:type="table" w:styleId="TableGrid">
    <w:name w:val="Table Grid"/>
    <w:basedOn w:val="TableNormal"/>
    <w:uiPriority w:val="59"/>
    <w:rsid w:val="003B30C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F97"/>
    <w:rPr>
      <w:color w:val="0000FF" w:themeColor="hyperlink"/>
      <w:u w:val="single"/>
    </w:rPr>
  </w:style>
  <w:style w:type="character" w:styleId="FollowedHyperlink">
    <w:name w:val="FollowedHyperlink"/>
    <w:basedOn w:val="DefaultParagraphFont"/>
    <w:uiPriority w:val="99"/>
    <w:semiHidden/>
    <w:unhideWhenUsed/>
    <w:rsid w:val="00DD4F97"/>
    <w:rPr>
      <w:color w:val="800080" w:themeColor="followedHyperlink"/>
      <w:u w:val="single"/>
    </w:rPr>
  </w:style>
  <w:style w:type="paragraph" w:customStyle="1" w:styleId="Body">
    <w:name w:val="Body"/>
    <w:rsid w:val="00D770DD"/>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numbering" w:customStyle="1" w:styleId="Numbered">
    <w:name w:val="Numbered"/>
    <w:rsid w:val="00D770DD"/>
    <w:pPr>
      <w:numPr>
        <w:numId w:val="15"/>
      </w:numPr>
    </w:pPr>
  </w:style>
  <w:style w:type="numbering" w:customStyle="1" w:styleId="Bullet">
    <w:name w:val="Bullet"/>
    <w:rsid w:val="00D770DD"/>
    <w:pPr>
      <w:numPr>
        <w:numId w:val="17"/>
      </w:numPr>
    </w:pPr>
  </w:style>
  <w:style w:type="paragraph" w:styleId="NormalWeb">
    <w:name w:val="Normal (Web)"/>
    <w:basedOn w:val="Normal"/>
    <w:uiPriority w:val="99"/>
    <w:unhideWhenUsed/>
    <w:rsid w:val="00F670FB"/>
    <w:pPr>
      <w:spacing w:before="100" w:beforeAutospacing="1" w:after="100" w:afterAutospacing="1"/>
    </w:pPr>
    <w:rPr>
      <w:rFonts w:ascii="Times New Roman" w:eastAsiaTheme="minorHAns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51930">
      <w:bodyDiv w:val="1"/>
      <w:marLeft w:val="0"/>
      <w:marRight w:val="0"/>
      <w:marTop w:val="0"/>
      <w:marBottom w:val="0"/>
      <w:divBdr>
        <w:top w:val="none" w:sz="0" w:space="0" w:color="auto"/>
        <w:left w:val="none" w:sz="0" w:space="0" w:color="auto"/>
        <w:bottom w:val="none" w:sz="0" w:space="0" w:color="auto"/>
        <w:right w:val="none" w:sz="0" w:space="0" w:color="auto"/>
      </w:divBdr>
      <w:divsChild>
        <w:div w:id="547838476">
          <w:marLeft w:val="0"/>
          <w:marRight w:val="0"/>
          <w:marTop w:val="0"/>
          <w:marBottom w:val="0"/>
          <w:divBdr>
            <w:top w:val="none" w:sz="0" w:space="0" w:color="auto"/>
            <w:left w:val="none" w:sz="0" w:space="0" w:color="auto"/>
            <w:bottom w:val="none" w:sz="0" w:space="0" w:color="auto"/>
            <w:right w:val="none" w:sz="0" w:space="0" w:color="auto"/>
          </w:divBdr>
          <w:divsChild>
            <w:div w:id="1129980694">
              <w:marLeft w:val="0"/>
              <w:marRight w:val="0"/>
              <w:marTop w:val="0"/>
              <w:marBottom w:val="0"/>
              <w:divBdr>
                <w:top w:val="none" w:sz="0" w:space="0" w:color="auto"/>
                <w:left w:val="none" w:sz="0" w:space="0" w:color="auto"/>
                <w:bottom w:val="none" w:sz="0" w:space="0" w:color="auto"/>
                <w:right w:val="none" w:sz="0" w:space="0" w:color="auto"/>
              </w:divBdr>
              <w:divsChild>
                <w:div w:id="13435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0276">
      <w:bodyDiv w:val="1"/>
      <w:marLeft w:val="0"/>
      <w:marRight w:val="0"/>
      <w:marTop w:val="0"/>
      <w:marBottom w:val="0"/>
      <w:divBdr>
        <w:top w:val="none" w:sz="0" w:space="0" w:color="auto"/>
        <w:left w:val="none" w:sz="0" w:space="0" w:color="auto"/>
        <w:bottom w:val="none" w:sz="0" w:space="0" w:color="auto"/>
        <w:right w:val="none" w:sz="0" w:space="0" w:color="auto"/>
      </w:divBdr>
      <w:divsChild>
        <w:div w:id="1685471166">
          <w:marLeft w:val="0"/>
          <w:marRight w:val="0"/>
          <w:marTop w:val="0"/>
          <w:marBottom w:val="0"/>
          <w:divBdr>
            <w:top w:val="none" w:sz="0" w:space="0" w:color="auto"/>
            <w:left w:val="none" w:sz="0" w:space="0" w:color="auto"/>
            <w:bottom w:val="none" w:sz="0" w:space="0" w:color="auto"/>
            <w:right w:val="none" w:sz="0" w:space="0" w:color="auto"/>
          </w:divBdr>
          <w:divsChild>
            <w:div w:id="1900481846">
              <w:marLeft w:val="0"/>
              <w:marRight w:val="0"/>
              <w:marTop w:val="0"/>
              <w:marBottom w:val="0"/>
              <w:divBdr>
                <w:top w:val="none" w:sz="0" w:space="0" w:color="auto"/>
                <w:left w:val="none" w:sz="0" w:space="0" w:color="auto"/>
                <w:bottom w:val="none" w:sz="0" w:space="0" w:color="auto"/>
                <w:right w:val="none" w:sz="0" w:space="0" w:color="auto"/>
              </w:divBdr>
              <w:divsChild>
                <w:div w:id="13053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9577">
      <w:bodyDiv w:val="1"/>
      <w:marLeft w:val="0"/>
      <w:marRight w:val="0"/>
      <w:marTop w:val="0"/>
      <w:marBottom w:val="0"/>
      <w:divBdr>
        <w:top w:val="none" w:sz="0" w:space="0" w:color="auto"/>
        <w:left w:val="none" w:sz="0" w:space="0" w:color="auto"/>
        <w:bottom w:val="none" w:sz="0" w:space="0" w:color="auto"/>
        <w:right w:val="none" w:sz="0" w:space="0" w:color="auto"/>
      </w:divBdr>
      <w:divsChild>
        <w:div w:id="686714791">
          <w:marLeft w:val="0"/>
          <w:marRight w:val="0"/>
          <w:marTop w:val="0"/>
          <w:marBottom w:val="0"/>
          <w:divBdr>
            <w:top w:val="none" w:sz="0" w:space="0" w:color="auto"/>
            <w:left w:val="none" w:sz="0" w:space="0" w:color="auto"/>
            <w:bottom w:val="none" w:sz="0" w:space="0" w:color="auto"/>
            <w:right w:val="none" w:sz="0" w:space="0" w:color="auto"/>
          </w:divBdr>
          <w:divsChild>
            <w:div w:id="835995661">
              <w:marLeft w:val="0"/>
              <w:marRight w:val="0"/>
              <w:marTop w:val="0"/>
              <w:marBottom w:val="0"/>
              <w:divBdr>
                <w:top w:val="none" w:sz="0" w:space="0" w:color="auto"/>
                <w:left w:val="none" w:sz="0" w:space="0" w:color="auto"/>
                <w:bottom w:val="none" w:sz="0" w:space="0" w:color="auto"/>
                <w:right w:val="none" w:sz="0" w:space="0" w:color="auto"/>
              </w:divBdr>
              <w:divsChild>
                <w:div w:id="7039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ItchAbbasen</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Aldred</dc:creator>
  <cp:keywords/>
  <dc:description/>
  <cp:lastModifiedBy>Aimee Dear</cp:lastModifiedBy>
  <cp:revision>2</cp:revision>
  <cp:lastPrinted>2016-04-26T10:18:00Z</cp:lastPrinted>
  <dcterms:created xsi:type="dcterms:W3CDTF">2024-07-03T15:33:00Z</dcterms:created>
  <dcterms:modified xsi:type="dcterms:W3CDTF">2024-07-03T15:33:00Z</dcterms:modified>
</cp:coreProperties>
</file>