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0844" w14:textId="7823C505" w:rsidR="00FD3A85" w:rsidRDefault="000677F6">
      <w:r>
        <w:t>Appleton Person spec</w:t>
      </w:r>
      <w:r w:rsidR="00A36514">
        <w:t>ification</w:t>
      </w:r>
    </w:p>
    <w:p w14:paraId="6E555A7A" w14:textId="77777777" w:rsid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</w:p>
    <w:p w14:paraId="64C636DF" w14:textId="77777777" w:rsid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</w:p>
    <w:p w14:paraId="226A2BF2" w14:textId="5B7CFB6C" w:rsidR="00F124DA" w:rsidRP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  <w:r w:rsidRPr="00F124DA">
        <w:rPr>
          <w:rFonts w:ascii="Calibri" w:eastAsia="Calibri" w:hAnsi="Calibri" w:cs="Calibri"/>
          <w:b/>
          <w:sz w:val="22"/>
          <w:szCs w:val="22"/>
        </w:rPr>
        <w:t>The following criteria will be used for selection purposes:</w:t>
      </w:r>
    </w:p>
    <w:p w14:paraId="5E24A1B4" w14:textId="77777777" w:rsidR="00F124DA" w:rsidRPr="00F124DA" w:rsidRDefault="00F124DA" w:rsidP="00F124DA">
      <w:pPr>
        <w:rPr>
          <w:rFonts w:ascii="Calibri" w:eastAsia="Calibri" w:hAnsi="Calibri" w:cs="Calibri"/>
          <w:sz w:val="16"/>
          <w:szCs w:val="22"/>
        </w:rPr>
      </w:pPr>
    </w:p>
    <w:tbl>
      <w:tblPr>
        <w:tblStyle w:val="TableGrid"/>
        <w:tblW w:w="4978" w:type="pct"/>
        <w:tblInd w:w="-147" w:type="dxa"/>
        <w:tblLook w:val="04A0" w:firstRow="1" w:lastRow="0" w:firstColumn="1" w:lastColumn="0" w:noHBand="0" w:noVBand="1"/>
      </w:tblPr>
      <w:tblGrid>
        <w:gridCol w:w="8283"/>
        <w:gridCol w:w="1080"/>
        <w:gridCol w:w="1047"/>
      </w:tblGrid>
      <w:tr w:rsidR="000D106F" w:rsidRPr="00F124DA" w14:paraId="58D19A2B" w14:textId="3AC499EE" w:rsidTr="000D106F">
        <w:trPr>
          <w:trHeight w:val="454"/>
        </w:trPr>
        <w:tc>
          <w:tcPr>
            <w:tcW w:w="3984" w:type="pct"/>
            <w:shd w:val="clear" w:color="auto" w:fill="0070C0"/>
            <w:vAlign w:val="center"/>
          </w:tcPr>
          <w:p w14:paraId="3E5C5879" w14:textId="77777777" w:rsidR="000D106F" w:rsidRPr="00F124DA" w:rsidRDefault="000D106F" w:rsidP="00F124DA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QUALIFICATIONS</w:t>
            </w:r>
          </w:p>
        </w:tc>
        <w:tc>
          <w:tcPr>
            <w:tcW w:w="508" w:type="pct"/>
            <w:shd w:val="clear" w:color="auto" w:fill="0070C0"/>
            <w:vAlign w:val="center"/>
          </w:tcPr>
          <w:p w14:paraId="77BAEAE0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  <w:tc>
          <w:tcPr>
            <w:tcW w:w="508" w:type="pct"/>
            <w:shd w:val="clear" w:color="auto" w:fill="0070C0"/>
          </w:tcPr>
          <w:p w14:paraId="235210C3" w14:textId="5EDC0EAC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>
              <w:rPr>
                <w:rFonts w:eastAsia="Calibri" w:cs="Calibri"/>
                <w:b/>
                <w:color w:val="FFFFFF"/>
                <w:sz w:val="18"/>
              </w:rPr>
              <w:t>How Assessed</w:t>
            </w:r>
          </w:p>
        </w:tc>
      </w:tr>
      <w:tr w:rsidR="000D106F" w:rsidRPr="00F124DA" w14:paraId="710EB95F" w14:textId="29072AFE" w:rsidTr="000D106F">
        <w:trPr>
          <w:trHeight w:val="454"/>
        </w:trPr>
        <w:tc>
          <w:tcPr>
            <w:tcW w:w="3984" w:type="pct"/>
            <w:vAlign w:val="center"/>
          </w:tcPr>
          <w:p w14:paraId="7C145B21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Qualified Teacher Status with graduate level qualification</w:t>
            </w:r>
          </w:p>
        </w:tc>
        <w:tc>
          <w:tcPr>
            <w:tcW w:w="508" w:type="pct"/>
            <w:vAlign w:val="center"/>
          </w:tcPr>
          <w:p w14:paraId="33F8F654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130909A6" w14:textId="0C42E740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0D106F" w:rsidRPr="00F124DA" w14:paraId="5A3D6258" w14:textId="2A98A2E5" w:rsidTr="000D106F">
        <w:trPr>
          <w:trHeight w:val="454"/>
        </w:trPr>
        <w:tc>
          <w:tcPr>
            <w:tcW w:w="3984" w:type="pct"/>
            <w:vAlign w:val="center"/>
          </w:tcPr>
          <w:p w14:paraId="5CEA6EF1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Evidence of further study</w:t>
            </w:r>
          </w:p>
        </w:tc>
        <w:tc>
          <w:tcPr>
            <w:tcW w:w="508" w:type="pct"/>
            <w:vAlign w:val="center"/>
          </w:tcPr>
          <w:p w14:paraId="28AEF017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D</w:t>
            </w:r>
          </w:p>
        </w:tc>
        <w:tc>
          <w:tcPr>
            <w:tcW w:w="508" w:type="pct"/>
          </w:tcPr>
          <w:p w14:paraId="3CADFFA3" w14:textId="7DAE3DF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0D106F" w:rsidRPr="00F124DA" w14:paraId="65C5A29F" w14:textId="11A3063C" w:rsidTr="000D106F">
        <w:trPr>
          <w:trHeight w:val="454"/>
        </w:trPr>
        <w:tc>
          <w:tcPr>
            <w:tcW w:w="3984" w:type="pct"/>
            <w:vAlign w:val="center"/>
          </w:tcPr>
          <w:p w14:paraId="7FF2A873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Award of the National Professional Qualification for Headship</w:t>
            </w:r>
          </w:p>
        </w:tc>
        <w:tc>
          <w:tcPr>
            <w:tcW w:w="508" w:type="pct"/>
            <w:vAlign w:val="center"/>
          </w:tcPr>
          <w:p w14:paraId="1B3545DB" w14:textId="038CDDD9" w:rsidR="000D106F" w:rsidRPr="00F124DA" w:rsidRDefault="00973A99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3632EF88" w14:textId="208C2405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0D106F" w:rsidRPr="00F124DA" w14:paraId="19A87C93" w14:textId="3DFC43F8" w:rsidTr="000D106F">
        <w:trPr>
          <w:trHeight w:val="227"/>
        </w:trPr>
        <w:tc>
          <w:tcPr>
            <w:tcW w:w="4492" w:type="pct"/>
            <w:gridSpan w:val="2"/>
            <w:tcBorders>
              <w:left w:val="nil"/>
              <w:right w:val="nil"/>
            </w:tcBorders>
            <w:vAlign w:val="center"/>
          </w:tcPr>
          <w:p w14:paraId="69FC9336" w14:textId="77777777" w:rsidR="000D106F" w:rsidRPr="00F124DA" w:rsidRDefault="000D106F" w:rsidP="00F124DA">
            <w:pPr>
              <w:rPr>
                <w:rFonts w:eastAsia="Calibri" w:cs="Calibri"/>
                <w:sz w:val="14"/>
              </w:rPr>
            </w:pPr>
          </w:p>
        </w:tc>
        <w:tc>
          <w:tcPr>
            <w:tcW w:w="508" w:type="pct"/>
            <w:tcBorders>
              <w:left w:val="nil"/>
              <w:right w:val="nil"/>
            </w:tcBorders>
          </w:tcPr>
          <w:p w14:paraId="11C84FEC" w14:textId="77777777" w:rsidR="000D106F" w:rsidRPr="00F124DA" w:rsidRDefault="000D106F" w:rsidP="00F124DA">
            <w:pPr>
              <w:rPr>
                <w:rFonts w:eastAsia="Calibri" w:cs="Calibri"/>
                <w:sz w:val="14"/>
              </w:rPr>
            </w:pPr>
          </w:p>
        </w:tc>
      </w:tr>
      <w:tr w:rsidR="000D106F" w:rsidRPr="00F124DA" w14:paraId="75B05FB1" w14:textId="784CAC75" w:rsidTr="000D106F">
        <w:trPr>
          <w:trHeight w:val="397"/>
        </w:trPr>
        <w:tc>
          <w:tcPr>
            <w:tcW w:w="3984" w:type="pct"/>
            <w:shd w:val="clear" w:color="auto" w:fill="0070C0"/>
            <w:vAlign w:val="center"/>
          </w:tcPr>
          <w:p w14:paraId="6FBFD3D7" w14:textId="77777777" w:rsidR="000D106F" w:rsidRPr="00F124DA" w:rsidRDefault="000D106F" w:rsidP="00F124DA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PROFESSIONAL EXPERIENCE</w:t>
            </w:r>
          </w:p>
        </w:tc>
        <w:tc>
          <w:tcPr>
            <w:tcW w:w="508" w:type="pct"/>
            <w:shd w:val="clear" w:color="auto" w:fill="0070C0"/>
            <w:vAlign w:val="center"/>
          </w:tcPr>
          <w:p w14:paraId="2D2EC10A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  <w:tc>
          <w:tcPr>
            <w:tcW w:w="508" w:type="pct"/>
            <w:shd w:val="clear" w:color="auto" w:fill="0070C0"/>
          </w:tcPr>
          <w:p w14:paraId="30810994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</w:p>
        </w:tc>
      </w:tr>
      <w:tr w:rsidR="000D106F" w:rsidRPr="00F124DA" w14:paraId="664F9610" w14:textId="47EF1851" w:rsidTr="000D106F">
        <w:trPr>
          <w:trHeight w:val="454"/>
        </w:trPr>
        <w:tc>
          <w:tcPr>
            <w:tcW w:w="3984" w:type="pct"/>
            <w:vAlign w:val="center"/>
          </w:tcPr>
          <w:p w14:paraId="0A53F8F3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Substantial and varied teaching experience across the primary age range to understand and evaluate excellence</w:t>
            </w:r>
          </w:p>
        </w:tc>
        <w:tc>
          <w:tcPr>
            <w:tcW w:w="508" w:type="pct"/>
            <w:vAlign w:val="center"/>
          </w:tcPr>
          <w:p w14:paraId="52822844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3A84A874" w14:textId="0209F86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A/I</w:t>
            </w:r>
          </w:p>
        </w:tc>
      </w:tr>
      <w:tr w:rsidR="000D106F" w:rsidRPr="00F124DA" w14:paraId="67CB69D8" w14:textId="0B745342" w:rsidTr="000D106F">
        <w:trPr>
          <w:trHeight w:val="454"/>
        </w:trPr>
        <w:tc>
          <w:tcPr>
            <w:tcW w:w="3984" w:type="pct"/>
            <w:vAlign w:val="center"/>
          </w:tcPr>
          <w:p w14:paraId="163CCA18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Evidence of implementing innovative and progressive ideas successfully into practice</w:t>
            </w:r>
          </w:p>
        </w:tc>
        <w:tc>
          <w:tcPr>
            <w:tcW w:w="508" w:type="pct"/>
            <w:vAlign w:val="center"/>
          </w:tcPr>
          <w:p w14:paraId="3521ABDF" w14:textId="75D1B350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08AACB1E" w14:textId="2703E1A2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4FAF8F14" w14:textId="7D4A8621" w:rsidTr="000D106F">
        <w:trPr>
          <w:trHeight w:val="454"/>
        </w:trPr>
        <w:tc>
          <w:tcPr>
            <w:tcW w:w="3984" w:type="pct"/>
            <w:vAlign w:val="center"/>
          </w:tcPr>
          <w:p w14:paraId="01A86986" w14:textId="4FC4894D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B746FB">
              <w:rPr>
                <w:rFonts w:eastAsia="Calibri" w:cs="Calibri"/>
                <w:color w:val="000000"/>
                <w:sz w:val="20"/>
              </w:rPr>
              <w:t xml:space="preserve">Senior Leadership </w:t>
            </w:r>
            <w:r w:rsidR="00CA5205" w:rsidRPr="00B746FB">
              <w:rPr>
                <w:rFonts w:eastAsia="Calibri" w:cs="Calibri"/>
                <w:color w:val="000000"/>
                <w:sz w:val="20"/>
              </w:rPr>
              <w:t xml:space="preserve">experience </w:t>
            </w:r>
            <w:r w:rsidRPr="00B746FB">
              <w:rPr>
                <w:rFonts w:eastAsia="Calibri" w:cs="Calibri"/>
                <w:color w:val="000000"/>
                <w:sz w:val="20"/>
              </w:rPr>
              <w:t>in a primary school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14:paraId="34E4FC4B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2F08A4C3" w14:textId="6C06AF21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CA5205" w:rsidRPr="00F124DA" w14:paraId="5251DC78" w14:textId="77777777" w:rsidTr="000D106F">
        <w:trPr>
          <w:trHeight w:val="454"/>
        </w:trPr>
        <w:tc>
          <w:tcPr>
            <w:tcW w:w="3984" w:type="pct"/>
            <w:vAlign w:val="center"/>
          </w:tcPr>
          <w:p w14:paraId="67B76A77" w14:textId="149B1687" w:rsidR="00CA5205" w:rsidRDefault="00CA5205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B746FB">
              <w:rPr>
                <w:rFonts w:eastAsia="Calibri" w:cs="Calibri"/>
                <w:color w:val="000000"/>
                <w:sz w:val="20"/>
              </w:rPr>
              <w:t>Experience as a Headteacher or Acting Head Teacher in a primary school</w:t>
            </w:r>
          </w:p>
        </w:tc>
        <w:tc>
          <w:tcPr>
            <w:tcW w:w="508" w:type="pct"/>
            <w:vAlign w:val="center"/>
          </w:tcPr>
          <w:p w14:paraId="027C36E1" w14:textId="1CBBF942" w:rsidR="00CA5205" w:rsidRDefault="00CA5205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</w:t>
            </w:r>
          </w:p>
        </w:tc>
        <w:tc>
          <w:tcPr>
            <w:tcW w:w="508" w:type="pct"/>
          </w:tcPr>
          <w:p w14:paraId="72521739" w14:textId="72562600" w:rsidR="00CA5205" w:rsidRDefault="00CA5205" w:rsidP="002F23D7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2F23D7" w:rsidRPr="00F124DA" w14:paraId="0E5732E3" w14:textId="77777777" w:rsidTr="000D106F">
        <w:trPr>
          <w:trHeight w:val="454"/>
        </w:trPr>
        <w:tc>
          <w:tcPr>
            <w:tcW w:w="3984" w:type="pct"/>
            <w:vAlign w:val="center"/>
          </w:tcPr>
          <w:p w14:paraId="3DAC7E24" w14:textId="49BAC44B" w:rsidR="002F23D7" w:rsidRPr="00F124DA" w:rsidRDefault="002F23D7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Experience and knowledge of working in a Church of England Primary school</w:t>
            </w:r>
          </w:p>
        </w:tc>
        <w:tc>
          <w:tcPr>
            <w:tcW w:w="508" w:type="pct"/>
            <w:vAlign w:val="center"/>
          </w:tcPr>
          <w:p w14:paraId="1D6FFDBA" w14:textId="1D0945C5" w:rsidR="002F23D7" w:rsidRPr="00F124DA" w:rsidRDefault="002F23D7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</w:t>
            </w:r>
          </w:p>
        </w:tc>
        <w:tc>
          <w:tcPr>
            <w:tcW w:w="508" w:type="pct"/>
          </w:tcPr>
          <w:p w14:paraId="6C658975" w14:textId="1CB21204" w:rsidR="002F23D7" w:rsidRDefault="002F23D7" w:rsidP="002F23D7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0D106F" w:rsidRPr="00F124DA" w14:paraId="3DC8E30B" w14:textId="1C10C114" w:rsidTr="000D106F">
        <w:trPr>
          <w:trHeight w:val="454"/>
        </w:trPr>
        <w:tc>
          <w:tcPr>
            <w:tcW w:w="3984" w:type="pct"/>
            <w:vAlign w:val="center"/>
          </w:tcPr>
          <w:p w14:paraId="1D10E2B3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 proven track record of school improvement and raising standards rooted in critical and developmental school self-evaluation</w:t>
            </w:r>
          </w:p>
        </w:tc>
        <w:tc>
          <w:tcPr>
            <w:tcW w:w="508" w:type="pct"/>
            <w:vAlign w:val="center"/>
          </w:tcPr>
          <w:p w14:paraId="2BD5A287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49CBDEF4" w14:textId="577979A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78E6F5F9" w14:textId="40925379" w:rsidTr="000D106F">
        <w:trPr>
          <w:trHeight w:val="454"/>
        </w:trPr>
        <w:tc>
          <w:tcPr>
            <w:tcW w:w="3984" w:type="pct"/>
            <w:vAlign w:val="center"/>
          </w:tcPr>
          <w:p w14:paraId="5EBAFA35" w14:textId="409A1E34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Demonstrates ability to use performance data and wider evidence to identify, formulate, implement, monitor and evaluate targets for the school</w:t>
            </w:r>
          </w:p>
        </w:tc>
        <w:tc>
          <w:tcPr>
            <w:tcW w:w="508" w:type="pct"/>
            <w:vAlign w:val="center"/>
          </w:tcPr>
          <w:p w14:paraId="461D9B98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489922B9" w14:textId="169DBC5E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332843C9" w14:textId="1F31F962" w:rsidTr="000D106F">
        <w:trPr>
          <w:trHeight w:val="454"/>
        </w:trPr>
        <w:tc>
          <w:tcPr>
            <w:tcW w:w="3984" w:type="pct"/>
            <w:vAlign w:val="center"/>
          </w:tcPr>
          <w:p w14:paraId="4F7756E7" w14:textId="7385960A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Curriculum leadership and development, and assessment processes</w:t>
            </w:r>
          </w:p>
        </w:tc>
        <w:tc>
          <w:tcPr>
            <w:tcW w:w="508" w:type="pct"/>
            <w:vAlign w:val="center"/>
          </w:tcPr>
          <w:p w14:paraId="304DC917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5B38F3E0" w14:textId="42249992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A/I</w:t>
            </w:r>
          </w:p>
        </w:tc>
      </w:tr>
      <w:tr w:rsidR="000D106F" w:rsidRPr="00F124DA" w14:paraId="4B3FCD48" w14:textId="572D4F37" w:rsidTr="000D106F">
        <w:trPr>
          <w:trHeight w:val="454"/>
        </w:trPr>
        <w:tc>
          <w:tcPr>
            <w:tcW w:w="3984" w:type="pct"/>
            <w:vAlign w:val="center"/>
          </w:tcPr>
          <w:p w14:paraId="2ABD33FD" w14:textId="66DA0613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Evidence of regular, recent and appropriate professional development</w:t>
            </w:r>
          </w:p>
        </w:tc>
        <w:tc>
          <w:tcPr>
            <w:tcW w:w="508" w:type="pct"/>
            <w:vAlign w:val="center"/>
          </w:tcPr>
          <w:p w14:paraId="37802CB4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0044E0ED" w14:textId="11244936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  <w:tr w:rsidR="000D106F" w:rsidRPr="00F124DA" w14:paraId="64333A7B" w14:textId="65FFBBE7" w:rsidTr="000D106F">
        <w:trPr>
          <w:trHeight w:val="454"/>
        </w:trPr>
        <w:tc>
          <w:tcPr>
            <w:tcW w:w="3984" w:type="pct"/>
            <w:vAlign w:val="center"/>
          </w:tcPr>
          <w:p w14:paraId="69B31F77" w14:textId="29D29410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 proven track record of raising </w:t>
            </w:r>
            <w:r w:rsidR="004C1C31">
              <w:rPr>
                <w:rFonts w:eastAsia="Calibri" w:cs="Calibri"/>
                <w:color w:val="000000"/>
                <w:sz w:val="20"/>
              </w:rPr>
              <w:t>pupil</w:t>
            </w:r>
            <w:r w:rsidRPr="00F124DA">
              <w:rPr>
                <w:rFonts w:eastAsia="Calibri" w:cs="Calibri"/>
                <w:color w:val="000000"/>
                <w:sz w:val="20"/>
              </w:rPr>
              <w:t>’s achievement across a wide range of abilities and social contexts</w:t>
            </w:r>
          </w:p>
        </w:tc>
        <w:tc>
          <w:tcPr>
            <w:tcW w:w="508" w:type="pct"/>
            <w:vAlign w:val="center"/>
          </w:tcPr>
          <w:p w14:paraId="17CB100B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1ED8772B" w14:textId="4735B0F3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A/I</w:t>
            </w:r>
          </w:p>
        </w:tc>
      </w:tr>
      <w:tr w:rsidR="000D106F" w:rsidRPr="00F124DA" w14:paraId="0AF9B0FF" w14:textId="1CDD69CC" w:rsidTr="000D106F">
        <w:trPr>
          <w:trHeight w:val="454"/>
        </w:trPr>
        <w:tc>
          <w:tcPr>
            <w:tcW w:w="3984" w:type="pct"/>
            <w:vAlign w:val="center"/>
          </w:tcPr>
          <w:p w14:paraId="1C575B46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High capability and experience of Safeguarding procedures and practices </w:t>
            </w:r>
          </w:p>
        </w:tc>
        <w:tc>
          <w:tcPr>
            <w:tcW w:w="508" w:type="pct"/>
            <w:vAlign w:val="center"/>
          </w:tcPr>
          <w:p w14:paraId="5E55570F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75307EE3" w14:textId="537A5ED0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21C7C820" w14:textId="52D24759" w:rsidTr="000D106F">
        <w:trPr>
          <w:trHeight w:val="454"/>
        </w:trPr>
        <w:tc>
          <w:tcPr>
            <w:tcW w:w="3984" w:type="pct"/>
            <w:vAlign w:val="center"/>
          </w:tcPr>
          <w:p w14:paraId="2807D23F" w14:textId="2B9D9312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Able to develop and communicate a shared vision for success for a school over a </w:t>
            </w:r>
            <w:r w:rsidR="004C1C31">
              <w:rPr>
                <w:rFonts w:eastAsia="Calibri" w:cs="Calibri"/>
                <w:color w:val="000000"/>
                <w:sz w:val="20"/>
              </w:rPr>
              <w:t>1</w:t>
            </w:r>
            <w:r w:rsidR="004C1C31" w:rsidRPr="00F124DA">
              <w:rPr>
                <w:rFonts w:eastAsia="Calibri" w:cs="Calibri"/>
                <w:color w:val="000000"/>
                <w:sz w:val="20"/>
              </w:rPr>
              <w:t>-year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 horizon.</w:t>
            </w:r>
          </w:p>
        </w:tc>
        <w:tc>
          <w:tcPr>
            <w:tcW w:w="508" w:type="pct"/>
            <w:vAlign w:val="center"/>
          </w:tcPr>
          <w:p w14:paraId="4F1989C9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6808140C" w14:textId="1894276F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</w:t>
            </w:r>
          </w:p>
        </w:tc>
      </w:tr>
      <w:tr w:rsidR="000D106F" w:rsidRPr="00F124DA" w14:paraId="1B92BCAE" w14:textId="76CB86C6" w:rsidTr="000D106F">
        <w:trPr>
          <w:trHeight w:val="454"/>
        </w:trPr>
        <w:tc>
          <w:tcPr>
            <w:tcW w:w="3984" w:type="pct"/>
            <w:vAlign w:val="center"/>
          </w:tcPr>
          <w:p w14:paraId="085540E1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Working effectively in partnership with parents, governors and other key stakeholders</w:t>
            </w:r>
          </w:p>
        </w:tc>
        <w:tc>
          <w:tcPr>
            <w:tcW w:w="508" w:type="pct"/>
            <w:vAlign w:val="center"/>
          </w:tcPr>
          <w:p w14:paraId="49A6B5A1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78FE6020" w14:textId="4A5E881B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13FE27E5" w14:textId="41B7E83F" w:rsidTr="000D106F">
        <w:trPr>
          <w:trHeight w:val="454"/>
        </w:trPr>
        <w:tc>
          <w:tcPr>
            <w:tcW w:w="3984" w:type="pct"/>
            <w:vAlign w:val="center"/>
          </w:tcPr>
          <w:p w14:paraId="675D14DC" w14:textId="7F4467DB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Successful line management and staff development, developing the leadership and talents of others</w:t>
            </w:r>
          </w:p>
        </w:tc>
        <w:tc>
          <w:tcPr>
            <w:tcW w:w="508" w:type="pct"/>
            <w:vAlign w:val="center"/>
          </w:tcPr>
          <w:p w14:paraId="78F617DB" w14:textId="3DDC4D63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 xml:space="preserve">E </w:t>
            </w:r>
          </w:p>
        </w:tc>
        <w:tc>
          <w:tcPr>
            <w:tcW w:w="508" w:type="pct"/>
          </w:tcPr>
          <w:p w14:paraId="47559A38" w14:textId="1777BB88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5C01EA02" w14:textId="0697BD83" w:rsidTr="000D106F">
        <w:trPr>
          <w:trHeight w:val="454"/>
        </w:trPr>
        <w:tc>
          <w:tcPr>
            <w:tcW w:w="3984" w:type="pct"/>
            <w:vAlign w:val="center"/>
          </w:tcPr>
          <w:p w14:paraId="184D2F12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Experience of strategic financial planning, budget management and the management of resources</w:t>
            </w:r>
          </w:p>
        </w:tc>
        <w:tc>
          <w:tcPr>
            <w:tcW w:w="508" w:type="pct"/>
            <w:vAlign w:val="center"/>
          </w:tcPr>
          <w:p w14:paraId="641385D3" w14:textId="2664AF5F" w:rsidR="000D106F" w:rsidRPr="00F124DA" w:rsidRDefault="00973A99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08" w:type="pct"/>
          </w:tcPr>
          <w:p w14:paraId="064E0F74" w14:textId="18144BAA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19DA9310" w14:textId="155C290D" w:rsidTr="000D106F">
        <w:trPr>
          <w:trHeight w:val="454"/>
        </w:trPr>
        <w:tc>
          <w:tcPr>
            <w:tcW w:w="3984" w:type="pct"/>
            <w:vAlign w:val="center"/>
          </w:tcPr>
          <w:p w14:paraId="507B4051" w14:textId="1674DE99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Draw on and apply external best practi</w:t>
            </w:r>
            <w:r w:rsidR="002F23D7">
              <w:rPr>
                <w:rFonts w:eastAsia="Calibri" w:cs="Calibri"/>
                <w:color w:val="000000"/>
                <w:sz w:val="20"/>
              </w:rPr>
              <w:t>c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e to further develop staff and </w:t>
            </w:r>
            <w:r w:rsidR="004C1C31">
              <w:rPr>
                <w:rFonts w:eastAsia="Calibri" w:cs="Calibri"/>
                <w:color w:val="000000"/>
                <w:sz w:val="20"/>
              </w:rPr>
              <w:t>pupils</w:t>
            </w:r>
          </w:p>
        </w:tc>
        <w:tc>
          <w:tcPr>
            <w:tcW w:w="508" w:type="pct"/>
            <w:vAlign w:val="center"/>
          </w:tcPr>
          <w:p w14:paraId="235F4B5A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D</w:t>
            </w:r>
          </w:p>
        </w:tc>
        <w:tc>
          <w:tcPr>
            <w:tcW w:w="508" w:type="pct"/>
          </w:tcPr>
          <w:p w14:paraId="0B9F9F0F" w14:textId="1C4A8CB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5B59D895" w14:textId="3E12D154" w:rsidTr="000D106F">
        <w:trPr>
          <w:trHeight w:val="454"/>
        </w:trPr>
        <w:tc>
          <w:tcPr>
            <w:tcW w:w="3984" w:type="pct"/>
            <w:vAlign w:val="center"/>
          </w:tcPr>
          <w:p w14:paraId="71489EB5" w14:textId="571FEFEE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 xml:space="preserve">Completion of the Secretary of State’s approved ‘safer recruitment’ training </w:t>
            </w:r>
          </w:p>
        </w:tc>
        <w:tc>
          <w:tcPr>
            <w:tcW w:w="508" w:type="pct"/>
            <w:vAlign w:val="center"/>
          </w:tcPr>
          <w:p w14:paraId="09FD740D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D</w:t>
            </w:r>
          </w:p>
        </w:tc>
        <w:tc>
          <w:tcPr>
            <w:tcW w:w="508" w:type="pct"/>
          </w:tcPr>
          <w:p w14:paraId="72F5691E" w14:textId="73050552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</w:t>
            </w:r>
          </w:p>
        </w:tc>
      </w:tr>
    </w:tbl>
    <w:p w14:paraId="20D6BF5F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697860EC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4A2B2D87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757E6E2E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0E55C842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0BF05509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1DFAF192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3F122377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067212AD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61432873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6873A70E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37DCB7C7" w14:textId="3AB0B319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29831227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245C393D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010C8F30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59DDD67D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2E7A6024" w14:textId="77777777" w:rsidR="00F124DA" w:rsidRP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27C70525" w14:textId="77777777" w:rsidR="00F124DA" w:rsidRPr="00F124DA" w:rsidRDefault="00F124DA" w:rsidP="00F124DA">
      <w:pPr>
        <w:rPr>
          <w:rFonts w:ascii="Calibri" w:eastAsia="Calibri" w:hAnsi="Calibri" w:cs="Calibri"/>
          <w:sz w:val="10"/>
          <w:szCs w:val="22"/>
        </w:rPr>
      </w:pPr>
    </w:p>
    <w:p w14:paraId="191D1B89" w14:textId="77777777" w:rsidR="00F124DA" w:rsidRPr="00F124DA" w:rsidRDefault="00F124DA" w:rsidP="00F124DA">
      <w:pPr>
        <w:rPr>
          <w:rFonts w:ascii="Calibri" w:eastAsia="Calibri" w:hAnsi="Calibri" w:cs="Calibri"/>
          <w:sz w:val="12"/>
          <w:szCs w:val="22"/>
        </w:rPr>
      </w:pPr>
    </w:p>
    <w:tbl>
      <w:tblPr>
        <w:tblStyle w:val="TableGrid"/>
        <w:tblW w:w="5030" w:type="pct"/>
        <w:tblInd w:w="-147" w:type="dxa"/>
        <w:tblLook w:val="04A0" w:firstRow="1" w:lastRow="0" w:firstColumn="1" w:lastColumn="0" w:noHBand="0" w:noVBand="1"/>
      </w:tblPr>
      <w:tblGrid>
        <w:gridCol w:w="8299"/>
        <w:gridCol w:w="1111"/>
        <w:gridCol w:w="1109"/>
      </w:tblGrid>
      <w:tr w:rsidR="000D106F" w:rsidRPr="00F124DA" w14:paraId="2A13B29F" w14:textId="31FE9742" w:rsidTr="000D106F">
        <w:trPr>
          <w:trHeight w:val="397"/>
        </w:trPr>
        <w:tc>
          <w:tcPr>
            <w:tcW w:w="3945" w:type="pct"/>
            <w:shd w:val="clear" w:color="auto" w:fill="0070C0"/>
            <w:vAlign w:val="center"/>
          </w:tcPr>
          <w:p w14:paraId="0CB60800" w14:textId="77777777" w:rsidR="000D106F" w:rsidRPr="00F124DA" w:rsidRDefault="000D106F" w:rsidP="00F124DA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PROFESSIONAL KNOWLEDGE</w:t>
            </w:r>
          </w:p>
        </w:tc>
        <w:tc>
          <w:tcPr>
            <w:tcW w:w="528" w:type="pct"/>
            <w:shd w:val="clear" w:color="auto" w:fill="0070C0"/>
            <w:vAlign w:val="center"/>
          </w:tcPr>
          <w:p w14:paraId="3E5DA870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  <w:tc>
          <w:tcPr>
            <w:tcW w:w="528" w:type="pct"/>
            <w:shd w:val="clear" w:color="auto" w:fill="0070C0"/>
          </w:tcPr>
          <w:p w14:paraId="0EFD9B71" w14:textId="0A1F1AAF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>
              <w:rPr>
                <w:rFonts w:eastAsia="Calibri" w:cs="Calibri"/>
                <w:b/>
                <w:color w:val="FFFFFF"/>
                <w:sz w:val="18"/>
              </w:rPr>
              <w:t>How Assessed</w:t>
            </w:r>
          </w:p>
        </w:tc>
      </w:tr>
      <w:tr w:rsidR="000D106F" w:rsidRPr="00F124DA" w14:paraId="4B3FDE23" w14:textId="743676C7" w:rsidTr="000D106F">
        <w:trPr>
          <w:trHeight w:val="454"/>
        </w:trPr>
        <w:tc>
          <w:tcPr>
            <w:tcW w:w="3945" w:type="pct"/>
            <w:vAlign w:val="center"/>
          </w:tcPr>
          <w:p w14:paraId="50B840BF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An up-to-date understanding of national education policy, curriculum developments and the statutory and legal framework within which a school operates, including the new OFSTED framework.</w:t>
            </w:r>
          </w:p>
        </w:tc>
        <w:tc>
          <w:tcPr>
            <w:tcW w:w="528" w:type="pct"/>
            <w:vAlign w:val="center"/>
          </w:tcPr>
          <w:p w14:paraId="4798C810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68779A3E" w14:textId="7A8E66DE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</w:t>
            </w:r>
          </w:p>
        </w:tc>
      </w:tr>
      <w:tr w:rsidR="000D106F" w:rsidRPr="00F124DA" w14:paraId="5B307042" w14:textId="51E68D05" w:rsidTr="000D106F">
        <w:trPr>
          <w:trHeight w:val="454"/>
        </w:trPr>
        <w:tc>
          <w:tcPr>
            <w:tcW w:w="3945" w:type="pct"/>
            <w:vAlign w:val="center"/>
          </w:tcPr>
          <w:p w14:paraId="6C39B3C3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Knowledge of what constitutes outstanding teaching.</w:t>
            </w:r>
          </w:p>
        </w:tc>
        <w:tc>
          <w:tcPr>
            <w:tcW w:w="528" w:type="pct"/>
            <w:vAlign w:val="center"/>
          </w:tcPr>
          <w:p w14:paraId="7CB231E1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14BCE218" w14:textId="1C21B91A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A/T</w:t>
            </w:r>
          </w:p>
        </w:tc>
      </w:tr>
      <w:tr w:rsidR="000D106F" w:rsidRPr="00F124DA" w14:paraId="449F0E62" w14:textId="6A5122A6" w:rsidTr="000D106F">
        <w:trPr>
          <w:trHeight w:val="454"/>
        </w:trPr>
        <w:tc>
          <w:tcPr>
            <w:tcW w:w="3945" w:type="pct"/>
            <w:vAlign w:val="center"/>
          </w:tcPr>
          <w:p w14:paraId="6C4F86FD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 xml:space="preserve">Knowledge of the principles and practice of effective teaching and learning for pupils with varying learning abilities and or challenging behaviour. </w:t>
            </w:r>
          </w:p>
        </w:tc>
        <w:tc>
          <w:tcPr>
            <w:tcW w:w="528" w:type="pct"/>
            <w:vAlign w:val="center"/>
          </w:tcPr>
          <w:p w14:paraId="41FA9125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45AB2FDE" w14:textId="6B15BA0C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</w:t>
            </w:r>
          </w:p>
        </w:tc>
      </w:tr>
      <w:tr w:rsidR="000D106F" w:rsidRPr="00F124DA" w14:paraId="39688C77" w14:textId="750C7358" w:rsidTr="000D106F">
        <w:trPr>
          <w:trHeight w:val="454"/>
        </w:trPr>
        <w:tc>
          <w:tcPr>
            <w:tcW w:w="3945" w:type="pct"/>
            <w:vAlign w:val="center"/>
          </w:tcPr>
          <w:p w14:paraId="24F7AC8E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Sound understanding and commitment to all professional statutory duties, including HR and safeguarding policies and practices.</w:t>
            </w:r>
          </w:p>
        </w:tc>
        <w:tc>
          <w:tcPr>
            <w:tcW w:w="528" w:type="pct"/>
            <w:vAlign w:val="center"/>
          </w:tcPr>
          <w:p w14:paraId="4CA38D17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79B1EA94" w14:textId="3E9C16AF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7D674964" w14:textId="4D3A1728" w:rsidTr="000D106F">
        <w:trPr>
          <w:trHeight w:val="454"/>
        </w:trPr>
        <w:tc>
          <w:tcPr>
            <w:tcW w:w="3945" w:type="pct"/>
            <w:vAlign w:val="center"/>
          </w:tcPr>
          <w:p w14:paraId="7AE1744A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An excellent knowledge of, and proven commitment to, the SEND Code of Practice and the promotion of inclusion </w:t>
            </w:r>
          </w:p>
        </w:tc>
        <w:tc>
          <w:tcPr>
            <w:tcW w:w="528" w:type="pct"/>
            <w:vAlign w:val="center"/>
          </w:tcPr>
          <w:p w14:paraId="36372A87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489731B9" w14:textId="051F1025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67B5D955" w14:textId="64019011" w:rsidTr="000D106F">
        <w:trPr>
          <w:trHeight w:val="454"/>
        </w:trPr>
        <w:tc>
          <w:tcPr>
            <w:tcW w:w="3945" w:type="pct"/>
            <w:vAlign w:val="center"/>
          </w:tcPr>
          <w:p w14:paraId="7E77850C" w14:textId="59284D8B" w:rsidR="000D106F" w:rsidRPr="00F124DA" w:rsidRDefault="004C1C31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Ability to analyse evidence of how well pupils are learning, and knowledge to use analyses to support continued development</w:t>
            </w:r>
          </w:p>
        </w:tc>
        <w:tc>
          <w:tcPr>
            <w:tcW w:w="528" w:type="pct"/>
            <w:vAlign w:val="center"/>
          </w:tcPr>
          <w:p w14:paraId="4A382A26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2B00D603" w14:textId="13BB0362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</w:t>
            </w:r>
          </w:p>
        </w:tc>
      </w:tr>
      <w:tr w:rsidR="000D106F" w:rsidRPr="00F124DA" w14:paraId="22E30775" w14:textId="70F9B042" w:rsidTr="000D106F">
        <w:trPr>
          <w:trHeight w:val="454"/>
        </w:trPr>
        <w:tc>
          <w:tcPr>
            <w:tcW w:w="3945" w:type="pct"/>
            <w:vAlign w:val="center"/>
          </w:tcPr>
          <w:p w14:paraId="465F7070" w14:textId="7029D1F8" w:rsidR="000D106F" w:rsidRPr="00F124DA" w:rsidRDefault="004C1C31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C</w:t>
            </w:r>
            <w:r w:rsidR="000D106F" w:rsidRPr="00F124DA">
              <w:rPr>
                <w:rFonts w:eastAsia="Calibri" w:cs="Calibri"/>
                <w:color w:val="000000"/>
                <w:sz w:val="20"/>
              </w:rPr>
              <w:t xml:space="preserve">ommitment to promoting children’s personal development, wellbeing, safeguarding and protection </w:t>
            </w:r>
            <w:r>
              <w:rPr>
                <w:rFonts w:eastAsia="Calibri" w:cs="Calibri"/>
                <w:color w:val="000000"/>
                <w:sz w:val="20"/>
              </w:rPr>
              <w:t>and knowledge of relevant processes and protocols</w:t>
            </w:r>
          </w:p>
        </w:tc>
        <w:tc>
          <w:tcPr>
            <w:tcW w:w="528" w:type="pct"/>
            <w:vAlign w:val="center"/>
          </w:tcPr>
          <w:p w14:paraId="56695B5E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35EBBE9A" w14:textId="22C0ADD3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A/</w:t>
            </w:r>
            <w:r w:rsidR="00606427">
              <w:rPr>
                <w:rFonts w:eastAsia="Calibri" w:cs="Calibri"/>
                <w:sz w:val="20"/>
              </w:rPr>
              <w:t>T/I</w:t>
            </w:r>
          </w:p>
        </w:tc>
      </w:tr>
      <w:tr w:rsidR="000D106F" w:rsidRPr="00F124DA" w14:paraId="5708459A" w14:textId="63E27FFE" w:rsidTr="000D106F">
        <w:trPr>
          <w:trHeight w:val="454"/>
        </w:trPr>
        <w:tc>
          <w:tcPr>
            <w:tcW w:w="3945" w:type="pct"/>
            <w:vAlign w:val="center"/>
          </w:tcPr>
          <w:p w14:paraId="7AA1D2F7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Understanding of the importance of strong governance and ability to actively support the governing board to deliver its functions effectively</w:t>
            </w:r>
          </w:p>
        </w:tc>
        <w:tc>
          <w:tcPr>
            <w:tcW w:w="528" w:type="pct"/>
            <w:vAlign w:val="center"/>
          </w:tcPr>
          <w:p w14:paraId="2D27482A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03551043" w14:textId="2EADF0BE" w:rsidR="000D106F" w:rsidRPr="00F124DA" w:rsidRDefault="00606427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I</w:t>
            </w:r>
          </w:p>
        </w:tc>
      </w:tr>
      <w:tr w:rsidR="000D106F" w:rsidRPr="00F124DA" w14:paraId="735DF0E2" w14:textId="0E8164B0" w:rsidTr="000D106F">
        <w:trPr>
          <w:trHeight w:val="454"/>
        </w:trPr>
        <w:tc>
          <w:tcPr>
            <w:tcW w:w="3945" w:type="pct"/>
            <w:vAlign w:val="center"/>
          </w:tcPr>
          <w:p w14:paraId="736316AF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Knowledge and understanding of the accountability framework and performance measures in which schools operate </w:t>
            </w:r>
          </w:p>
        </w:tc>
        <w:tc>
          <w:tcPr>
            <w:tcW w:w="528" w:type="pct"/>
            <w:vAlign w:val="center"/>
          </w:tcPr>
          <w:p w14:paraId="3B6A2D70" w14:textId="7777777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E</w:t>
            </w:r>
          </w:p>
        </w:tc>
        <w:tc>
          <w:tcPr>
            <w:tcW w:w="528" w:type="pct"/>
          </w:tcPr>
          <w:p w14:paraId="15007C2C" w14:textId="22F4E587" w:rsidR="000D106F" w:rsidRPr="00F124DA" w:rsidRDefault="000D106F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T/I</w:t>
            </w:r>
          </w:p>
        </w:tc>
      </w:tr>
    </w:tbl>
    <w:p w14:paraId="75EF0E13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"/>
        <w:tblW w:w="5030" w:type="pct"/>
        <w:tblInd w:w="-147" w:type="dxa"/>
        <w:tblLook w:val="04A0" w:firstRow="1" w:lastRow="0" w:firstColumn="1" w:lastColumn="0" w:noHBand="0" w:noVBand="1"/>
      </w:tblPr>
      <w:tblGrid>
        <w:gridCol w:w="8299"/>
        <w:gridCol w:w="1111"/>
        <w:gridCol w:w="1109"/>
      </w:tblGrid>
      <w:tr w:rsidR="000D106F" w:rsidRPr="00F124DA" w14:paraId="32672208" w14:textId="5520C04B" w:rsidTr="000D106F">
        <w:trPr>
          <w:trHeight w:val="397"/>
        </w:trPr>
        <w:tc>
          <w:tcPr>
            <w:tcW w:w="3945" w:type="pct"/>
            <w:shd w:val="clear" w:color="auto" w:fill="0070C0"/>
            <w:vAlign w:val="center"/>
          </w:tcPr>
          <w:p w14:paraId="6EFBF865" w14:textId="77777777" w:rsidR="000D106F" w:rsidRPr="00F124DA" w:rsidRDefault="000D106F" w:rsidP="00F124DA">
            <w:pPr>
              <w:rPr>
                <w:rFonts w:eastAsia="Calibri"/>
                <w:b/>
                <w:color w:val="FFFFFF"/>
                <w:sz w:val="28"/>
              </w:rPr>
            </w:pPr>
            <w:r w:rsidRPr="00F124DA">
              <w:rPr>
                <w:rFonts w:eastAsia="Calibri"/>
                <w:b/>
                <w:color w:val="FFFFFF"/>
              </w:rPr>
              <w:t>PROFESSIONAL ATTRIBUTES &amp; SKILLS</w:t>
            </w:r>
          </w:p>
        </w:tc>
        <w:tc>
          <w:tcPr>
            <w:tcW w:w="528" w:type="pct"/>
            <w:shd w:val="clear" w:color="auto" w:fill="0070C0"/>
            <w:vAlign w:val="center"/>
          </w:tcPr>
          <w:p w14:paraId="53752085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 xml:space="preserve">ESSENTIAL/ </w:t>
            </w:r>
          </w:p>
          <w:p w14:paraId="4F6D6276" w14:textId="77777777" w:rsidR="000D106F" w:rsidRPr="00F124DA" w:rsidRDefault="000D106F" w:rsidP="00F124DA">
            <w:pPr>
              <w:jc w:val="center"/>
              <w:rPr>
                <w:rFonts w:eastAsia="Calibri"/>
                <w:b/>
                <w:color w:val="FFFFFF"/>
                <w:sz w:val="2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 xml:space="preserve"> DESIRABLE</w:t>
            </w:r>
          </w:p>
        </w:tc>
        <w:tc>
          <w:tcPr>
            <w:tcW w:w="528" w:type="pct"/>
            <w:shd w:val="clear" w:color="auto" w:fill="0070C0"/>
          </w:tcPr>
          <w:p w14:paraId="647DEFE2" w14:textId="5EF0D2D9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>
              <w:rPr>
                <w:rFonts w:eastAsia="Calibri" w:cs="Calibri"/>
                <w:b/>
                <w:color w:val="FFFFFF"/>
                <w:sz w:val="18"/>
              </w:rPr>
              <w:t>How Assessed</w:t>
            </w:r>
          </w:p>
        </w:tc>
      </w:tr>
      <w:tr w:rsidR="000D106F" w:rsidRPr="00F124DA" w14:paraId="5ECE7F4F" w14:textId="2F795226" w:rsidTr="000D106F">
        <w:trPr>
          <w:trHeight w:val="340"/>
        </w:trPr>
        <w:tc>
          <w:tcPr>
            <w:tcW w:w="3945" w:type="pct"/>
            <w:vAlign w:val="center"/>
          </w:tcPr>
          <w:p w14:paraId="39916C97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Strong interpersonal skills, able to build relationships of confidence and trust </w:t>
            </w:r>
          </w:p>
        </w:tc>
        <w:tc>
          <w:tcPr>
            <w:tcW w:w="528" w:type="pct"/>
            <w:vAlign w:val="center"/>
          </w:tcPr>
          <w:p w14:paraId="1AFFB4F9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5C5138CB" w14:textId="3960C983" w:rsidR="000D106F" w:rsidRPr="00F124DA" w:rsidRDefault="00606427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A/</w:t>
            </w:r>
            <w:r w:rsidR="000D106F">
              <w:rPr>
                <w:rFonts w:eastAsia="Calibri"/>
                <w:sz w:val="20"/>
              </w:rPr>
              <w:t>T/I</w:t>
            </w:r>
          </w:p>
        </w:tc>
      </w:tr>
      <w:tr w:rsidR="000D106F" w:rsidRPr="00F124DA" w14:paraId="5466BA88" w14:textId="0BE731C3" w:rsidTr="000D106F">
        <w:trPr>
          <w:trHeight w:val="340"/>
        </w:trPr>
        <w:tc>
          <w:tcPr>
            <w:tcW w:w="3945" w:type="pct"/>
            <w:vAlign w:val="center"/>
          </w:tcPr>
          <w:p w14:paraId="32F6E526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Able to foster an open, fair, equitable culture</w:t>
            </w:r>
          </w:p>
        </w:tc>
        <w:tc>
          <w:tcPr>
            <w:tcW w:w="528" w:type="pct"/>
            <w:vAlign w:val="center"/>
          </w:tcPr>
          <w:p w14:paraId="44C1A86A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3F6CB858" w14:textId="0F306333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16E28EC7" w14:textId="62F70F8B" w:rsidTr="000D106F">
        <w:trPr>
          <w:trHeight w:val="340"/>
        </w:trPr>
        <w:tc>
          <w:tcPr>
            <w:tcW w:w="3945" w:type="pct"/>
            <w:vAlign w:val="center"/>
          </w:tcPr>
          <w:p w14:paraId="040ECCF3" w14:textId="657E5684" w:rsidR="000D106F" w:rsidRPr="00F124DA" w:rsidRDefault="004C1C31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A</w:t>
            </w:r>
            <w:r w:rsidR="000D106F" w:rsidRPr="00F124DA">
              <w:rPr>
                <w:rFonts w:eastAsia="Calibri" w:cs="Calibri"/>
                <w:color w:val="000000"/>
                <w:sz w:val="20"/>
              </w:rPr>
              <w:t xml:space="preserve"> proven track record of providing strong collaborative leadership</w:t>
            </w:r>
          </w:p>
        </w:tc>
        <w:tc>
          <w:tcPr>
            <w:tcW w:w="528" w:type="pct"/>
            <w:vAlign w:val="center"/>
          </w:tcPr>
          <w:p w14:paraId="46D93C13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3B1C4108" w14:textId="4E5A49C2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5C0330B4" w14:textId="6CBF980C" w:rsidTr="000D106F">
        <w:trPr>
          <w:trHeight w:val="340"/>
        </w:trPr>
        <w:tc>
          <w:tcPr>
            <w:tcW w:w="3945" w:type="pct"/>
            <w:vAlign w:val="center"/>
          </w:tcPr>
          <w:p w14:paraId="0C8C3506" w14:textId="78CC7416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Able to inspire, empower and effectively manage staff </w:t>
            </w:r>
          </w:p>
        </w:tc>
        <w:tc>
          <w:tcPr>
            <w:tcW w:w="528" w:type="pct"/>
            <w:vAlign w:val="center"/>
          </w:tcPr>
          <w:p w14:paraId="79DADAA7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0D38FCFF" w14:textId="568E5D50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6F873DA2" w14:textId="35FC01B7" w:rsidTr="000D106F">
        <w:trPr>
          <w:trHeight w:val="340"/>
        </w:trPr>
        <w:tc>
          <w:tcPr>
            <w:tcW w:w="3945" w:type="pct"/>
            <w:tcBorders>
              <w:bottom w:val="single" w:sz="4" w:space="0" w:color="auto"/>
            </w:tcBorders>
            <w:vAlign w:val="center"/>
          </w:tcPr>
          <w:p w14:paraId="017042EF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Able to understand and meet the needs of pupils from diverse backgrounds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4AC4809F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1FDAA066" w14:textId="2E9EA081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1742A425" w14:textId="3900444B" w:rsidTr="000D106F">
        <w:trPr>
          <w:trHeight w:val="340"/>
        </w:trPr>
        <w:tc>
          <w:tcPr>
            <w:tcW w:w="3945" w:type="pct"/>
            <w:vAlign w:val="center"/>
          </w:tcPr>
          <w:p w14:paraId="32546E68" w14:textId="4A5FB4E1" w:rsidR="000D106F" w:rsidRPr="00F124DA" w:rsidRDefault="004C1C31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A</w:t>
            </w:r>
            <w:r w:rsidR="000D106F" w:rsidRPr="00F124DA">
              <w:rPr>
                <w:rFonts w:eastAsia="Calibri" w:cs="Calibri"/>
                <w:color w:val="000000"/>
                <w:sz w:val="20"/>
              </w:rPr>
              <w:t>n understanding and interest in strategies to reward, recognise and motivate children</w:t>
            </w:r>
          </w:p>
        </w:tc>
        <w:tc>
          <w:tcPr>
            <w:tcW w:w="528" w:type="pct"/>
            <w:vAlign w:val="center"/>
          </w:tcPr>
          <w:p w14:paraId="6C1C5DAD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5A48D340" w14:textId="1680318F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</w:t>
            </w:r>
          </w:p>
        </w:tc>
      </w:tr>
      <w:tr w:rsidR="000D106F" w:rsidRPr="00F124DA" w14:paraId="7D2D118A" w14:textId="4AE28922" w:rsidTr="000D106F">
        <w:trPr>
          <w:trHeight w:val="340"/>
        </w:trPr>
        <w:tc>
          <w:tcPr>
            <w:tcW w:w="3945" w:type="pct"/>
            <w:vAlign w:val="center"/>
          </w:tcPr>
          <w:p w14:paraId="729FE14D" w14:textId="72685D40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Able to develop strategies that encourage parents to support their children’s learning</w:t>
            </w:r>
            <w:r w:rsidR="002F23D7">
              <w:rPr>
                <w:rFonts w:eastAsia="Calibri" w:cs="Calibri"/>
                <w:color w:val="000000"/>
                <w:sz w:val="20"/>
              </w:rPr>
              <w:t xml:space="preserve"> and welcome their involvement</w:t>
            </w:r>
          </w:p>
        </w:tc>
        <w:tc>
          <w:tcPr>
            <w:tcW w:w="528" w:type="pct"/>
            <w:vAlign w:val="center"/>
          </w:tcPr>
          <w:p w14:paraId="7A933A36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6FB3A8E0" w14:textId="4EF9F35F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</w:t>
            </w:r>
          </w:p>
        </w:tc>
      </w:tr>
      <w:tr w:rsidR="000D106F" w:rsidRPr="00F124DA" w14:paraId="2284E4C5" w14:textId="3F4420B3" w:rsidTr="000D106F">
        <w:trPr>
          <w:trHeight w:val="340"/>
        </w:trPr>
        <w:tc>
          <w:tcPr>
            <w:tcW w:w="3945" w:type="pct"/>
            <w:vAlign w:val="center"/>
          </w:tcPr>
          <w:p w14:paraId="4506D8F0" w14:textId="7C6C66E9" w:rsidR="000D106F" w:rsidRPr="00F124DA" w:rsidRDefault="004C1C31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A</w:t>
            </w:r>
            <w:r w:rsidR="000D106F" w:rsidRPr="00F124DA">
              <w:rPr>
                <w:rFonts w:eastAsia="Calibri" w:cs="Calibri"/>
                <w:color w:val="000000"/>
                <w:sz w:val="20"/>
              </w:rPr>
              <w:t>n understanding of the potential of new technology in a school environment</w:t>
            </w:r>
          </w:p>
        </w:tc>
        <w:tc>
          <w:tcPr>
            <w:tcW w:w="528" w:type="pct"/>
            <w:vAlign w:val="center"/>
          </w:tcPr>
          <w:p w14:paraId="32BD4821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 w:rsidRPr="00F124DA">
              <w:rPr>
                <w:rFonts w:eastAsia="Calibri"/>
                <w:sz w:val="20"/>
              </w:rPr>
              <w:t>D</w:t>
            </w:r>
          </w:p>
        </w:tc>
        <w:tc>
          <w:tcPr>
            <w:tcW w:w="528" w:type="pct"/>
          </w:tcPr>
          <w:p w14:paraId="33A74F1E" w14:textId="65FA54BB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</w:tbl>
    <w:p w14:paraId="5F4917AE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"/>
        <w:tblW w:w="5030" w:type="pct"/>
        <w:tblInd w:w="-147" w:type="dxa"/>
        <w:tblLook w:val="04A0" w:firstRow="1" w:lastRow="0" w:firstColumn="1" w:lastColumn="0" w:noHBand="0" w:noVBand="1"/>
      </w:tblPr>
      <w:tblGrid>
        <w:gridCol w:w="8299"/>
        <w:gridCol w:w="1111"/>
        <w:gridCol w:w="1109"/>
      </w:tblGrid>
      <w:tr w:rsidR="000D106F" w:rsidRPr="00F124DA" w14:paraId="2B4ED814" w14:textId="092E59FB" w:rsidTr="000D106F">
        <w:trPr>
          <w:trHeight w:val="397"/>
        </w:trPr>
        <w:tc>
          <w:tcPr>
            <w:tcW w:w="3945" w:type="pct"/>
            <w:shd w:val="clear" w:color="auto" w:fill="0070C0"/>
            <w:vAlign w:val="center"/>
          </w:tcPr>
          <w:p w14:paraId="121E5E4F" w14:textId="77777777" w:rsidR="000D106F" w:rsidRPr="00F124DA" w:rsidRDefault="000D106F" w:rsidP="00F124DA">
            <w:pPr>
              <w:rPr>
                <w:rFonts w:eastAsia="Calibri"/>
                <w:b/>
                <w:color w:val="FFFFFF"/>
                <w:sz w:val="28"/>
              </w:rPr>
            </w:pPr>
            <w:r w:rsidRPr="00F124DA">
              <w:rPr>
                <w:rFonts w:eastAsia="Calibri"/>
                <w:b/>
                <w:color w:val="FFFFFF"/>
              </w:rPr>
              <w:t>PERSONAL QUALITIES</w:t>
            </w:r>
          </w:p>
        </w:tc>
        <w:tc>
          <w:tcPr>
            <w:tcW w:w="528" w:type="pct"/>
            <w:shd w:val="clear" w:color="auto" w:fill="0070C0"/>
            <w:vAlign w:val="center"/>
          </w:tcPr>
          <w:p w14:paraId="3214A5FC" w14:textId="77777777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  <w:szCs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  <w:szCs w:val="18"/>
              </w:rPr>
              <w:t xml:space="preserve">ESSENTIAL/ </w:t>
            </w:r>
          </w:p>
          <w:p w14:paraId="5D30919B" w14:textId="77777777" w:rsidR="000D106F" w:rsidRPr="00F124DA" w:rsidRDefault="000D106F" w:rsidP="00F124DA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  <w:szCs w:val="18"/>
              </w:rPr>
              <w:t xml:space="preserve"> DESIRABLE</w:t>
            </w:r>
          </w:p>
        </w:tc>
        <w:tc>
          <w:tcPr>
            <w:tcW w:w="528" w:type="pct"/>
            <w:shd w:val="clear" w:color="auto" w:fill="0070C0"/>
          </w:tcPr>
          <w:p w14:paraId="523EA356" w14:textId="0452948C" w:rsidR="000D106F" w:rsidRPr="00F124DA" w:rsidRDefault="000D106F" w:rsidP="00F124DA">
            <w:pPr>
              <w:jc w:val="center"/>
              <w:rPr>
                <w:rFonts w:eastAsia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 w:cs="Calibri"/>
                <w:b/>
                <w:color w:val="FFFFFF"/>
                <w:sz w:val="18"/>
                <w:szCs w:val="18"/>
              </w:rPr>
              <w:t>How Assessed</w:t>
            </w:r>
          </w:p>
        </w:tc>
      </w:tr>
      <w:tr w:rsidR="000D106F" w:rsidRPr="00F124DA" w14:paraId="21268F64" w14:textId="19E55370" w:rsidTr="000D106F">
        <w:trPr>
          <w:trHeight w:val="340"/>
        </w:trPr>
        <w:tc>
          <w:tcPr>
            <w:tcW w:w="3945" w:type="pct"/>
            <w:vAlign w:val="center"/>
          </w:tcPr>
          <w:p w14:paraId="0AC438E8" w14:textId="0E4D9399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Enthusiasm, energy, honesty and vision to </w:t>
            </w:r>
            <w:r w:rsidR="002F23D7">
              <w:rPr>
                <w:rFonts w:eastAsia="Calibri" w:cs="Calibri"/>
                <w:color w:val="000000"/>
                <w:sz w:val="20"/>
              </w:rPr>
              <w:t>develop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 a high-calibre team</w:t>
            </w:r>
          </w:p>
        </w:tc>
        <w:tc>
          <w:tcPr>
            <w:tcW w:w="528" w:type="pct"/>
            <w:vAlign w:val="center"/>
          </w:tcPr>
          <w:p w14:paraId="24C7D441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0DBEAD6F" w14:textId="4F91863D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</w:t>
            </w:r>
          </w:p>
        </w:tc>
      </w:tr>
      <w:tr w:rsidR="000D106F" w:rsidRPr="00F124DA" w14:paraId="22FE7439" w14:textId="41D42733" w:rsidTr="000D106F">
        <w:trPr>
          <w:trHeight w:val="340"/>
        </w:trPr>
        <w:tc>
          <w:tcPr>
            <w:tcW w:w="3945" w:type="pct"/>
            <w:vAlign w:val="center"/>
          </w:tcPr>
          <w:p w14:paraId="5F57B7A2" w14:textId="0E93C845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Able to prioritise and manage time </w:t>
            </w:r>
            <w:r w:rsidR="002F23D7" w:rsidRPr="00F124DA">
              <w:rPr>
                <w:rFonts w:eastAsia="Calibri" w:cs="Calibri"/>
                <w:color w:val="000000"/>
                <w:sz w:val="20"/>
              </w:rPr>
              <w:t>effectively,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 working to deadlines and demonstrating composure under pressure  </w:t>
            </w:r>
          </w:p>
        </w:tc>
        <w:tc>
          <w:tcPr>
            <w:tcW w:w="528" w:type="pct"/>
            <w:vAlign w:val="center"/>
          </w:tcPr>
          <w:p w14:paraId="432CA68E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02F0AB9E" w14:textId="6B48FBBD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T/I</w:t>
            </w:r>
          </w:p>
        </w:tc>
      </w:tr>
      <w:tr w:rsidR="000D106F" w:rsidRPr="00F124DA" w14:paraId="121D9DB6" w14:textId="4C9D7786" w:rsidTr="000D106F">
        <w:trPr>
          <w:trHeight w:val="340"/>
        </w:trPr>
        <w:tc>
          <w:tcPr>
            <w:tcW w:w="3945" w:type="pct"/>
            <w:vAlign w:val="center"/>
          </w:tcPr>
          <w:p w14:paraId="16BD71FF" w14:textId="593B027B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Able to be accountable to stakeholders and to hold others to account</w:t>
            </w:r>
          </w:p>
        </w:tc>
        <w:tc>
          <w:tcPr>
            <w:tcW w:w="528" w:type="pct"/>
            <w:vAlign w:val="center"/>
          </w:tcPr>
          <w:p w14:paraId="7CCAFB74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4FFF1BE2" w14:textId="69EE6B15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560583C6" w14:textId="5AF6EE4B" w:rsidTr="000D106F">
        <w:trPr>
          <w:trHeight w:val="340"/>
        </w:trPr>
        <w:tc>
          <w:tcPr>
            <w:tcW w:w="3945" w:type="pct"/>
            <w:vAlign w:val="center"/>
          </w:tcPr>
          <w:p w14:paraId="1537F94E" w14:textId="2B5439D2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Have a strong, positive personal impact, conveying authority, confidence, approachability and care for all</w:t>
            </w:r>
          </w:p>
        </w:tc>
        <w:tc>
          <w:tcPr>
            <w:tcW w:w="528" w:type="pct"/>
            <w:vAlign w:val="center"/>
          </w:tcPr>
          <w:p w14:paraId="1F63E2EE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4E209A1F" w14:textId="26189951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T/I</w:t>
            </w:r>
          </w:p>
        </w:tc>
      </w:tr>
      <w:tr w:rsidR="000D106F" w:rsidRPr="00F124DA" w14:paraId="6DE59352" w14:textId="5A09B04F" w:rsidTr="000D106F">
        <w:trPr>
          <w:trHeight w:val="340"/>
        </w:trPr>
        <w:tc>
          <w:tcPr>
            <w:tcW w:w="3945" w:type="pct"/>
            <w:vAlign w:val="center"/>
          </w:tcPr>
          <w:p w14:paraId="2C9D2F6D" w14:textId="6378C61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Able to build productive professional relationships and work in partnership with individuals, communities and organisations outside the school</w:t>
            </w:r>
          </w:p>
        </w:tc>
        <w:tc>
          <w:tcPr>
            <w:tcW w:w="528" w:type="pct"/>
            <w:vAlign w:val="center"/>
          </w:tcPr>
          <w:p w14:paraId="2531430A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</w:rPr>
              <w:t>E</w:t>
            </w:r>
          </w:p>
        </w:tc>
        <w:tc>
          <w:tcPr>
            <w:tcW w:w="528" w:type="pct"/>
          </w:tcPr>
          <w:p w14:paraId="40BDB9DD" w14:textId="18BE8EE5" w:rsidR="000D106F" w:rsidRPr="00F124DA" w:rsidRDefault="000D106F" w:rsidP="00F124D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I</w:t>
            </w:r>
          </w:p>
        </w:tc>
      </w:tr>
      <w:tr w:rsidR="000D106F" w:rsidRPr="00F124DA" w14:paraId="0A5036F6" w14:textId="63CD12D4" w:rsidTr="000D106F">
        <w:trPr>
          <w:trHeight w:val="340"/>
        </w:trPr>
        <w:tc>
          <w:tcPr>
            <w:tcW w:w="3945" w:type="pct"/>
            <w:vAlign w:val="center"/>
          </w:tcPr>
          <w:p w14:paraId="1B51B5F0" w14:textId="77777777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entury Gothic"/>
                <w:color w:val="000000"/>
                <w:sz w:val="20"/>
                <w:szCs w:val="28"/>
              </w:rPr>
            </w:pPr>
            <w:r w:rsidRPr="00F124DA">
              <w:rPr>
                <w:rFonts w:eastAsia="Calibri" w:cs="Century Gothic"/>
                <w:color w:val="000000"/>
                <w:sz w:val="20"/>
                <w:szCs w:val="28"/>
              </w:rPr>
              <w:t>Progressive thinker who can bring creativity to balance current priorities with future aspirations</w:t>
            </w:r>
          </w:p>
        </w:tc>
        <w:tc>
          <w:tcPr>
            <w:tcW w:w="528" w:type="pct"/>
            <w:vAlign w:val="center"/>
          </w:tcPr>
          <w:p w14:paraId="28BD897D" w14:textId="4E277578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  <w:szCs w:val="28"/>
              </w:rPr>
              <w:t>E</w:t>
            </w:r>
          </w:p>
        </w:tc>
        <w:tc>
          <w:tcPr>
            <w:tcW w:w="528" w:type="pct"/>
          </w:tcPr>
          <w:p w14:paraId="4D584015" w14:textId="617CB231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T</w:t>
            </w:r>
          </w:p>
        </w:tc>
      </w:tr>
      <w:tr w:rsidR="000D106F" w:rsidRPr="00F124DA" w14:paraId="21996F59" w14:textId="27BB3EBD" w:rsidTr="000D106F">
        <w:trPr>
          <w:trHeight w:val="340"/>
        </w:trPr>
        <w:tc>
          <w:tcPr>
            <w:tcW w:w="3945" w:type="pct"/>
            <w:vAlign w:val="center"/>
          </w:tcPr>
          <w:p w14:paraId="425937D6" w14:textId="1872A1AD" w:rsidR="000D106F" w:rsidRPr="00F124DA" w:rsidRDefault="000D106F" w:rsidP="00F124DA">
            <w:pPr>
              <w:autoSpaceDE w:val="0"/>
              <w:autoSpaceDN w:val="0"/>
              <w:adjustRightInd w:val="0"/>
              <w:rPr>
                <w:rFonts w:eastAsia="Calibri" w:cs="Century Gothic"/>
                <w:color w:val="000000"/>
                <w:sz w:val="20"/>
                <w:szCs w:val="28"/>
              </w:rPr>
            </w:pPr>
            <w:r w:rsidRPr="00F124DA">
              <w:rPr>
                <w:rFonts w:eastAsia="Calibri" w:cs="Century Gothic"/>
                <w:color w:val="000000"/>
                <w:sz w:val="20"/>
                <w:szCs w:val="28"/>
              </w:rPr>
              <w:t xml:space="preserve">Have a growth mindset; seeing the potential in all </w:t>
            </w:r>
            <w:r w:rsidR="004C1C31">
              <w:rPr>
                <w:rFonts w:eastAsia="Calibri" w:cs="Century Gothic"/>
                <w:color w:val="000000"/>
                <w:sz w:val="20"/>
                <w:szCs w:val="28"/>
              </w:rPr>
              <w:t>pupils</w:t>
            </w:r>
            <w:r w:rsidRPr="00F124DA">
              <w:rPr>
                <w:rFonts w:eastAsia="Calibri" w:cs="Century Gothic"/>
                <w:color w:val="000000"/>
                <w:sz w:val="20"/>
                <w:szCs w:val="28"/>
              </w:rPr>
              <w:t xml:space="preserve"> and staff and bring</w:t>
            </w:r>
            <w:r w:rsidR="004C1C31">
              <w:rPr>
                <w:rFonts w:eastAsia="Calibri" w:cs="Century Gothic"/>
                <w:color w:val="000000"/>
                <w:sz w:val="20"/>
                <w:szCs w:val="28"/>
              </w:rPr>
              <w:t>ing</w:t>
            </w:r>
            <w:r w:rsidRPr="00F124DA">
              <w:rPr>
                <w:rFonts w:eastAsia="Calibri" w:cs="Century Gothic"/>
                <w:color w:val="000000"/>
                <w:sz w:val="20"/>
                <w:szCs w:val="28"/>
              </w:rPr>
              <w:t xml:space="preserve"> out the best in them </w:t>
            </w:r>
          </w:p>
        </w:tc>
        <w:tc>
          <w:tcPr>
            <w:tcW w:w="528" w:type="pct"/>
            <w:vAlign w:val="center"/>
          </w:tcPr>
          <w:p w14:paraId="73BFD69E" w14:textId="77777777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 w:rsidRPr="00F124DA">
              <w:rPr>
                <w:rFonts w:eastAsia="Calibri"/>
                <w:sz w:val="20"/>
                <w:szCs w:val="28"/>
              </w:rPr>
              <w:t>E</w:t>
            </w:r>
          </w:p>
        </w:tc>
        <w:tc>
          <w:tcPr>
            <w:tcW w:w="528" w:type="pct"/>
          </w:tcPr>
          <w:p w14:paraId="55629307" w14:textId="77F4C9EF" w:rsidR="000D106F" w:rsidRPr="00F124DA" w:rsidRDefault="000D106F" w:rsidP="00F124DA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I</w:t>
            </w:r>
          </w:p>
        </w:tc>
      </w:tr>
    </w:tbl>
    <w:p w14:paraId="16517E3B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p w14:paraId="4F644931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p w14:paraId="5558B9A3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p w14:paraId="47D67E14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p w14:paraId="5113A4B8" w14:textId="77777777" w:rsidR="00F124DA" w:rsidRPr="00504E43" w:rsidRDefault="00F124DA"/>
    <w:sectPr w:rsidR="00F124DA" w:rsidRPr="00504E43" w:rsidSect="00F12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A"/>
    <w:rsid w:val="000677F6"/>
    <w:rsid w:val="000B4310"/>
    <w:rsid w:val="000D106F"/>
    <w:rsid w:val="002F23D7"/>
    <w:rsid w:val="004000D7"/>
    <w:rsid w:val="0045528D"/>
    <w:rsid w:val="004C1C31"/>
    <w:rsid w:val="00504E43"/>
    <w:rsid w:val="00590471"/>
    <w:rsid w:val="00606427"/>
    <w:rsid w:val="007908F4"/>
    <w:rsid w:val="008B4FD5"/>
    <w:rsid w:val="00973A99"/>
    <w:rsid w:val="00A36514"/>
    <w:rsid w:val="00A54A9A"/>
    <w:rsid w:val="00B746FB"/>
    <w:rsid w:val="00C358F5"/>
    <w:rsid w:val="00CA5205"/>
    <w:rsid w:val="00DB2DEB"/>
    <w:rsid w:val="00E60351"/>
    <w:rsid w:val="00EF103A"/>
    <w:rsid w:val="00F124D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F6E5"/>
  <w15:chartTrackingRefBased/>
  <w15:docId w15:val="{CC2F117F-BFE3-4737-9A6A-63ECE730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4D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4DA"/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4DA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16A0148358438B8A1A820F159B47" ma:contentTypeVersion="12" ma:contentTypeDescription="Create a new document." ma:contentTypeScope="" ma:versionID="c52deceb83fd944c0b2346b5f033a6ba">
  <xsd:schema xmlns:xsd="http://www.w3.org/2001/XMLSchema" xmlns:xs="http://www.w3.org/2001/XMLSchema" xmlns:p="http://schemas.microsoft.com/office/2006/metadata/properties" xmlns:ns3="a5cdbc89-b594-4e86-9ccb-370f8ab60bff" xmlns:ns4="582834cc-6555-46c4-bdda-c65b64413923" targetNamespace="http://schemas.microsoft.com/office/2006/metadata/properties" ma:root="true" ma:fieldsID="539199946531f6acf53d853f9fac0298" ns3:_="" ns4:_="">
    <xsd:import namespace="a5cdbc89-b594-4e86-9ccb-370f8ab60bff"/>
    <xsd:import namespace="582834cc-6555-46c4-bdda-c65b64413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bc89-b594-4e86-9ccb-370f8ab60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34cc-6555-46c4-bdda-c65b64413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89D39-DCD5-470B-AFEE-4D9C66FA2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527FC-D78B-45F3-B391-D55DD9FB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dbc89-b594-4e86-9ccb-370f8ab60bff"/>
    <ds:schemaRef ds:uri="582834cc-6555-46c4-bdda-c65b64413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D3E17-CB5D-4B86-9A51-0B68AA938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Jane - CEF</dc:creator>
  <cp:keywords/>
  <dc:description/>
  <cp:lastModifiedBy>9313850 office.3850</cp:lastModifiedBy>
  <cp:revision>2</cp:revision>
  <dcterms:created xsi:type="dcterms:W3CDTF">2025-06-27T11:58:00Z</dcterms:created>
  <dcterms:modified xsi:type="dcterms:W3CDTF">2025-06-27T11:58:00Z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0x01010063F316A0148358438B8A1A820F159B47</vt:lpwstr>
  </property>
</Properties>
</file>