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lastRenderedPageBreak/>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2EA079B1" w14:textId="0E8897C9" w:rsidR="00E77B2E" w:rsidRPr="008160F7" w:rsidRDefault="00E77B2E" w:rsidP="00E77B2E">
            <w:pPr>
              <w:rPr>
                <w:rFonts w:ascii="Arial" w:hAnsi="Arial" w:cs="Arial"/>
                <w:sz w:val="24"/>
                <w:szCs w:val="24"/>
              </w:rPr>
            </w:pPr>
            <w:r w:rsidRPr="008160F7">
              <w:rPr>
                <w:rFonts w:ascii="Arial" w:hAnsi="Arial" w:cs="Arial"/>
                <w:sz w:val="24"/>
                <w:szCs w:val="24"/>
              </w:rPr>
              <w:t xml:space="preserve">This post is covered by the </w:t>
            </w:r>
            <w:r w:rsidRPr="008160F7">
              <w:rPr>
                <w:rFonts w:ascii="Arial" w:hAnsi="Arial" w:cs="Arial"/>
                <w:b/>
                <w:bCs/>
                <w:sz w:val="24"/>
                <w:szCs w:val="24"/>
              </w:rPr>
              <w:t>Rehabilitation of Offenders Act 1974 (Exceptions) Order 1975</w:t>
            </w:r>
            <w:r w:rsidRPr="008160F7">
              <w:rPr>
                <w:rFonts w:ascii="Arial" w:hAnsi="Arial" w:cs="Arial"/>
                <w:sz w:val="24"/>
                <w:szCs w:val="24"/>
              </w:rPr>
              <w:t xml:space="preserve"> because it is a post which involves working directly with children or young people.</w:t>
            </w:r>
            <w:r w:rsidR="006865AE">
              <w:rPr>
                <w:rFonts w:ascii="Arial" w:hAnsi="Arial" w:cs="Arial"/>
                <w:sz w:val="24"/>
                <w:szCs w:val="24"/>
              </w:rPr>
              <w:t xml:space="preserve"> If shortlisted for interview y</w:t>
            </w:r>
            <w:r w:rsidR="006865AE" w:rsidRPr="008160F7">
              <w:rPr>
                <w:rFonts w:ascii="Arial" w:hAnsi="Arial" w:cs="Arial"/>
                <w:sz w:val="24"/>
                <w:szCs w:val="24"/>
              </w:rPr>
              <w:t>ou</w:t>
            </w:r>
            <w:r w:rsidRPr="008160F7">
              <w:rPr>
                <w:rFonts w:ascii="Arial" w:hAnsi="Arial" w:cs="Arial"/>
                <w:sz w:val="24"/>
                <w:szCs w:val="24"/>
              </w:rPr>
              <w:t xml:space="preserve"> are therefore required to declare whether you have any criminal convictions (or cautions or bind-overs) including those which are </w:t>
            </w:r>
            <w:r w:rsidRPr="008160F7">
              <w:rPr>
                <w:rFonts w:ascii="Arial" w:hAnsi="Arial" w:cs="Arial"/>
                <w:b/>
                <w:bCs/>
                <w:sz w:val="24"/>
                <w:szCs w:val="24"/>
              </w:rPr>
              <w:t>“spent”</w:t>
            </w:r>
            <w:r w:rsidRPr="008160F7">
              <w:rPr>
                <w:rFonts w:ascii="Arial" w:hAnsi="Arial" w:cs="Arial"/>
                <w:sz w:val="24"/>
                <w:szCs w:val="24"/>
              </w:rPr>
              <w:t>.</w:t>
            </w:r>
            <w:r w:rsidR="00AA3249">
              <w:rPr>
                <w:rFonts w:ascii="Arial" w:hAnsi="Arial" w:cs="Arial"/>
                <w:sz w:val="24"/>
                <w:szCs w:val="24"/>
              </w:rPr>
              <w:t xml:space="preserve"> </w:t>
            </w:r>
            <w:r w:rsidRPr="008160F7">
              <w:rPr>
                <w:rFonts w:ascii="Arial" w:hAnsi="Arial" w:cs="Arial"/>
                <w:sz w:val="24"/>
                <w:szCs w:val="24"/>
              </w:rPr>
              <w:t xml:space="preserve">The amendments to the Exceptions Order 1975 (2013) provide that certain spent convictions and cautions are 'protected' and are not subject to disclosure to </w:t>
            </w:r>
            <w:r w:rsidR="00AA3249" w:rsidRPr="008160F7">
              <w:rPr>
                <w:rFonts w:ascii="Arial" w:hAnsi="Arial" w:cs="Arial"/>
                <w:sz w:val="24"/>
                <w:szCs w:val="24"/>
              </w:rPr>
              <w:t>employers and</w:t>
            </w:r>
            <w:r w:rsidRPr="008160F7">
              <w:rPr>
                <w:rFonts w:ascii="Arial" w:hAnsi="Arial" w:cs="Arial"/>
                <w:sz w:val="24"/>
                <w:szCs w:val="24"/>
              </w:rPr>
              <w:t xml:space="preserve"> cannot be taken into account. Guidance and criteria on the filtering of these cautions and convictions can be found on the Disclosure and Barring Service </w:t>
            </w:r>
            <w:r w:rsidR="00AA3249" w:rsidRPr="008160F7">
              <w:rPr>
                <w:rFonts w:ascii="Arial" w:hAnsi="Arial" w:cs="Arial"/>
                <w:sz w:val="24"/>
                <w:szCs w:val="24"/>
              </w:rPr>
              <w:t>website:</w:t>
            </w:r>
            <w:r w:rsidRPr="008160F7">
              <w:rPr>
                <w:rFonts w:ascii="Arial" w:hAnsi="Arial" w:cs="Arial"/>
                <w:sz w:val="24"/>
                <w:szCs w:val="24"/>
              </w:rPr>
              <w:t xml:space="preserve">  </w:t>
            </w:r>
          </w:p>
          <w:p w14:paraId="2EA079B2" w14:textId="77777777" w:rsidR="00E77B2E" w:rsidRPr="008160F7" w:rsidRDefault="0001262A" w:rsidP="00E77B2E">
            <w:pPr>
              <w:rPr>
                <w:rFonts w:ascii="Arial" w:hAnsi="Arial" w:cs="Arial"/>
                <w:color w:val="000080"/>
                <w:sz w:val="24"/>
                <w:szCs w:val="24"/>
              </w:rPr>
            </w:pPr>
            <w:hyperlink r:id="rId9" w:history="1">
              <w:r w:rsidR="00E77B2E" w:rsidRPr="008160F7">
                <w:rPr>
                  <w:rStyle w:val="Hyperlink"/>
                  <w:rFonts w:ascii="Arial" w:hAnsi="Arial" w:cs="Arial"/>
                  <w:sz w:val="24"/>
                  <w:szCs w:val="24"/>
                </w:rPr>
                <w:t>https://www.gov.uk/government/collections/dbs-filtering-guidance</w:t>
              </w:r>
            </w:hyperlink>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23E9D9C9"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r w:rsidR="006865AE">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2EA079C5" w14:textId="77777777" w:rsidR="00E77B2E" w:rsidRPr="008160F7" w:rsidRDefault="00E77B2E" w:rsidP="00E77B2E">
            <w:pPr>
              <w:ind w:left="317" w:hanging="283"/>
              <w:rPr>
                <w:rFonts w:ascii="Arial" w:hAnsi="Arial" w:cs="Arial"/>
                <w:sz w:val="24"/>
                <w:szCs w:val="24"/>
              </w:rPr>
            </w:pPr>
          </w:p>
          <w:p w14:paraId="2EA079C7" w14:textId="3A552893"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p>
          <w:p w14:paraId="70025C80" w14:textId="77777777" w:rsidR="00A320D5" w:rsidRPr="00A320D5" w:rsidRDefault="00A320D5" w:rsidP="00A320D5">
            <w:pPr>
              <w:rPr>
                <w:rFonts w:ascii="Arial" w:hAnsi="Arial" w:cs="Arial"/>
                <w:sz w:val="24"/>
                <w:szCs w:val="24"/>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8160F7" w:rsidRDefault="00E77B2E" w:rsidP="00E77B2E">
            <w:pPr>
              <w:ind w:left="317" w:hanging="283"/>
              <w:rPr>
                <w:rFonts w:ascii="Arial" w:hAnsi="Arial" w:cs="Arial"/>
                <w:sz w:val="24"/>
                <w:szCs w:val="24"/>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A320D5" w:rsidRDefault="00A320D5" w:rsidP="00A320D5">
            <w:pPr>
              <w:pStyle w:val="ListParagraph"/>
              <w:rPr>
                <w:rFonts w:ascii="Arial" w:hAnsi="Arial" w:cs="Arial"/>
                <w:sz w:val="24"/>
                <w:szCs w:val="24"/>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A320D5" w:rsidRDefault="00A320D5" w:rsidP="00A320D5">
            <w:pPr>
              <w:rPr>
                <w:rFonts w:ascii="Arial" w:hAnsi="Arial" w:cs="Arial"/>
                <w:sz w:val="24"/>
                <w:szCs w:val="24"/>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8160F7" w:rsidRDefault="00E77B2E" w:rsidP="00E77B2E">
            <w:pPr>
              <w:rPr>
                <w:rFonts w:ascii="Arial" w:hAnsi="Arial" w:cs="Arial"/>
                <w:sz w:val="24"/>
                <w:szCs w:val="24"/>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2EA079F4"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07A0E" w14:textId="77777777" w:rsidR="00963F5B" w:rsidRDefault="00963F5B" w:rsidP="00963F5B">
      <w:pPr>
        <w:spacing w:after="0" w:line="240" w:lineRule="auto"/>
      </w:pPr>
      <w:r>
        <w:separator/>
      </w:r>
    </w:p>
  </w:endnote>
  <w:endnote w:type="continuationSeparator" w:id="0">
    <w:p w14:paraId="2EA07A0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23E4813F"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01262A">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01262A">
              <w:rPr>
                <w:b/>
                <w:bCs/>
                <w:noProof/>
                <w:sz w:val="16"/>
                <w:szCs w:val="16"/>
              </w:rPr>
              <w:t>7</w:t>
            </w:r>
            <w:r w:rsidRPr="00D00EBB">
              <w:rPr>
                <w:b/>
                <w:bCs/>
                <w:sz w:val="16"/>
                <w:szCs w:val="16"/>
              </w:rPr>
              <w:fldChar w:fldCharType="end"/>
            </w:r>
          </w:p>
          <w:p w14:paraId="2EA07A12" w14:textId="5E0F40FC"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E87300">
              <w:rPr>
                <w:b/>
                <w:bCs/>
                <w:sz w:val="16"/>
                <w:szCs w:val="16"/>
              </w:rPr>
              <w:t>June</w:t>
            </w:r>
            <w:r w:rsidR="009D40E7">
              <w:rPr>
                <w:b/>
                <w:bCs/>
                <w:sz w:val="16"/>
                <w:szCs w:val="16"/>
              </w:rPr>
              <w:t xml:space="preserve"> 2019 </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07A0C" w14:textId="77777777" w:rsidR="00963F5B" w:rsidRDefault="00963F5B" w:rsidP="00963F5B">
      <w:pPr>
        <w:spacing w:after="0" w:line="240" w:lineRule="auto"/>
      </w:pPr>
      <w:r>
        <w:separator/>
      </w:r>
    </w:p>
  </w:footnote>
  <w:footnote w:type="continuationSeparator" w:id="0">
    <w:p w14:paraId="2EA07A0D" w14:textId="77777777" w:rsidR="00963F5B" w:rsidRDefault="00963F5B"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1262A"/>
    <w:rsid w:val="000A3918"/>
    <w:rsid w:val="0011266E"/>
    <w:rsid w:val="00140A71"/>
    <w:rsid w:val="002B200B"/>
    <w:rsid w:val="002E7432"/>
    <w:rsid w:val="00300D95"/>
    <w:rsid w:val="00357F91"/>
    <w:rsid w:val="00380EA3"/>
    <w:rsid w:val="003E5836"/>
    <w:rsid w:val="00402BEB"/>
    <w:rsid w:val="005833A4"/>
    <w:rsid w:val="005A7B81"/>
    <w:rsid w:val="005F6840"/>
    <w:rsid w:val="005F6A1F"/>
    <w:rsid w:val="00634F45"/>
    <w:rsid w:val="006865AE"/>
    <w:rsid w:val="006D0E4B"/>
    <w:rsid w:val="006D76A6"/>
    <w:rsid w:val="007814EA"/>
    <w:rsid w:val="008160F7"/>
    <w:rsid w:val="008A02FD"/>
    <w:rsid w:val="009129AE"/>
    <w:rsid w:val="00940719"/>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B56CD"/>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BD61E-1121-4CDF-A687-95F6A1598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1205</Words>
  <Characters>6873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stefanie.stroud</cp:lastModifiedBy>
  <cp:revision>2</cp:revision>
  <dcterms:created xsi:type="dcterms:W3CDTF">2020-09-09T07:28:00Z</dcterms:created>
  <dcterms:modified xsi:type="dcterms:W3CDTF">2020-09-09T07:28:00Z</dcterms:modified>
</cp:coreProperties>
</file>