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EEE110B" w14:textId="03668F9D" w:rsidR="00963F5B" w:rsidRPr="008160F7" w:rsidRDefault="00963F5B" w:rsidP="00963F5B">
            <w:pPr>
              <w:rPr>
                <w:rFonts w:ascii="Arial" w:hAnsi="Arial" w:cs="Arial"/>
                <w:sz w:val="24"/>
                <w:szCs w:val="24"/>
              </w:rPr>
            </w:pPr>
          </w:p>
        </w:tc>
        <w:tc>
          <w:tcPr>
            <w:tcW w:w="1381" w:type="dxa"/>
            <w:gridSpan w:val="3"/>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EEE1110" w14:textId="77777777" w:rsidR="00963F5B" w:rsidRPr="008160F7" w:rsidRDefault="00963F5B" w:rsidP="00963F5B">
            <w:pPr>
              <w:rPr>
                <w:rFonts w:ascii="Arial" w:hAnsi="Arial" w:cs="Arial"/>
                <w:sz w:val="24"/>
                <w:szCs w:val="24"/>
              </w:rPr>
            </w:pPr>
          </w:p>
        </w:tc>
        <w:tc>
          <w:tcPr>
            <w:tcW w:w="1381" w:type="dxa"/>
            <w:gridSpan w:val="3"/>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vAlign w:val="center"/>
          </w:tcPr>
          <w:p w14:paraId="1EEE1119" w14:textId="77777777" w:rsidR="00963F5B" w:rsidRPr="008160F7" w:rsidRDefault="00963F5B" w:rsidP="00963F5B">
            <w:pPr>
              <w:rPr>
                <w:rFonts w:ascii="Arial" w:hAnsi="Arial" w:cs="Arial"/>
                <w:sz w:val="24"/>
                <w:szCs w:val="24"/>
              </w:rPr>
            </w:pPr>
          </w:p>
        </w:tc>
        <w:tc>
          <w:tcPr>
            <w:tcW w:w="1524" w:type="dxa"/>
            <w:gridSpan w:val="6"/>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EEE111E" w14:textId="77777777" w:rsidR="00962AEC" w:rsidRPr="008160F7" w:rsidRDefault="00962AEC" w:rsidP="00963F5B">
            <w:pPr>
              <w:rPr>
                <w:rFonts w:ascii="Arial" w:hAnsi="Arial" w:cs="Arial"/>
                <w:sz w:val="24"/>
                <w:szCs w:val="24"/>
              </w:rPr>
            </w:pPr>
          </w:p>
        </w:tc>
        <w:tc>
          <w:tcPr>
            <w:tcW w:w="2556" w:type="dxa"/>
            <w:gridSpan w:val="9"/>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vAlign w:val="center"/>
          </w:tcPr>
          <w:p w14:paraId="1EEE1158" w14:textId="77777777" w:rsidR="00940719" w:rsidRPr="008160F7" w:rsidRDefault="00940719" w:rsidP="00A37F17">
            <w:pPr>
              <w:jc w:val="center"/>
              <w:rPr>
                <w:rFonts w:ascii="Arial" w:hAnsi="Arial" w:cs="Arial"/>
                <w:sz w:val="24"/>
                <w:szCs w:val="24"/>
              </w:rPr>
            </w:pPr>
          </w:p>
        </w:tc>
        <w:tc>
          <w:tcPr>
            <w:tcW w:w="776" w:type="dxa"/>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vAlign w:val="center"/>
          </w:tcPr>
          <w:p w14:paraId="1EEE115F" w14:textId="77777777" w:rsidR="00940719" w:rsidRPr="008160F7" w:rsidRDefault="00940719" w:rsidP="00A37F17">
            <w:pPr>
              <w:jc w:val="center"/>
              <w:rPr>
                <w:rFonts w:ascii="Arial" w:hAnsi="Arial" w:cs="Arial"/>
                <w:sz w:val="24"/>
                <w:szCs w:val="24"/>
              </w:rPr>
            </w:pPr>
          </w:p>
        </w:tc>
        <w:tc>
          <w:tcPr>
            <w:tcW w:w="776" w:type="dxa"/>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vAlign w:val="center"/>
          </w:tcPr>
          <w:p w14:paraId="1EEE1166" w14:textId="77777777" w:rsidR="008160F7" w:rsidRPr="008160F7" w:rsidRDefault="008160F7" w:rsidP="00A37F17">
            <w:pPr>
              <w:jc w:val="center"/>
              <w:rPr>
                <w:rFonts w:ascii="Arial" w:hAnsi="Arial" w:cs="Arial"/>
                <w:sz w:val="24"/>
                <w:szCs w:val="24"/>
              </w:rPr>
            </w:pPr>
          </w:p>
        </w:tc>
        <w:tc>
          <w:tcPr>
            <w:tcW w:w="776" w:type="dxa"/>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vAlign w:val="center"/>
          </w:tcPr>
          <w:p w14:paraId="1EEE116D" w14:textId="77777777" w:rsidR="008160F7" w:rsidRPr="008160F7" w:rsidRDefault="008160F7" w:rsidP="00A37F17">
            <w:pPr>
              <w:jc w:val="center"/>
              <w:rPr>
                <w:rFonts w:ascii="Arial" w:hAnsi="Arial" w:cs="Arial"/>
                <w:sz w:val="24"/>
                <w:szCs w:val="24"/>
              </w:rPr>
            </w:pPr>
          </w:p>
        </w:tc>
        <w:tc>
          <w:tcPr>
            <w:tcW w:w="776" w:type="dxa"/>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vAlign w:val="center"/>
          </w:tcPr>
          <w:p w14:paraId="1EEE1174" w14:textId="77777777" w:rsidR="008160F7" w:rsidRPr="008160F7" w:rsidRDefault="008160F7" w:rsidP="00A37F17">
            <w:pPr>
              <w:jc w:val="center"/>
              <w:rPr>
                <w:rFonts w:ascii="Arial" w:hAnsi="Arial" w:cs="Arial"/>
                <w:sz w:val="24"/>
                <w:szCs w:val="24"/>
              </w:rPr>
            </w:pPr>
          </w:p>
        </w:tc>
        <w:tc>
          <w:tcPr>
            <w:tcW w:w="776" w:type="dxa"/>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vAlign w:val="center"/>
          </w:tcPr>
          <w:p w14:paraId="1EEE1190" w14:textId="77777777" w:rsidR="00402BEB" w:rsidRPr="008160F7" w:rsidRDefault="00402BEB" w:rsidP="005F6A1F">
            <w:pPr>
              <w:rPr>
                <w:rFonts w:ascii="Arial" w:hAnsi="Arial" w:cs="Arial"/>
                <w:sz w:val="24"/>
                <w:szCs w:val="24"/>
              </w:rPr>
            </w:pPr>
          </w:p>
        </w:tc>
        <w:tc>
          <w:tcPr>
            <w:tcW w:w="6357" w:type="dxa"/>
            <w:gridSpan w:val="20"/>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vAlign w:val="center"/>
          </w:tcPr>
          <w:p w14:paraId="1EEE11A9" w14:textId="77777777" w:rsidR="00402BEB" w:rsidRPr="008160F7" w:rsidRDefault="00402BEB" w:rsidP="005F6A1F">
            <w:pPr>
              <w:rPr>
                <w:rFonts w:ascii="Arial" w:hAnsi="Arial" w:cs="Arial"/>
                <w:sz w:val="24"/>
                <w:szCs w:val="24"/>
              </w:rPr>
            </w:pPr>
          </w:p>
        </w:tc>
        <w:tc>
          <w:tcPr>
            <w:tcW w:w="1438" w:type="dxa"/>
            <w:gridSpan w:val="4"/>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AF" w14:textId="77777777" w:rsidR="00402BEB" w:rsidRPr="008160F7" w:rsidRDefault="00402BEB" w:rsidP="00A37F17">
            <w:pPr>
              <w:jc w:val="center"/>
              <w:rPr>
                <w:rFonts w:ascii="Arial" w:hAnsi="Arial" w:cs="Arial"/>
                <w:sz w:val="24"/>
                <w:szCs w:val="24"/>
              </w:rPr>
            </w:pPr>
          </w:p>
        </w:tc>
        <w:tc>
          <w:tcPr>
            <w:tcW w:w="718" w:type="dxa"/>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vAlign w:val="center"/>
          </w:tcPr>
          <w:p w14:paraId="1EEE11B2" w14:textId="77777777" w:rsidR="00402BEB" w:rsidRPr="008160F7" w:rsidRDefault="00402BEB" w:rsidP="005F6A1F">
            <w:pPr>
              <w:rPr>
                <w:rFonts w:ascii="Arial" w:hAnsi="Arial" w:cs="Arial"/>
                <w:sz w:val="24"/>
                <w:szCs w:val="24"/>
              </w:rPr>
            </w:pPr>
          </w:p>
        </w:tc>
        <w:tc>
          <w:tcPr>
            <w:tcW w:w="1438" w:type="dxa"/>
            <w:gridSpan w:val="4"/>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B8" w14:textId="77777777" w:rsidR="00402BEB" w:rsidRPr="008160F7" w:rsidRDefault="00402BEB" w:rsidP="00A37F17">
            <w:pPr>
              <w:jc w:val="center"/>
              <w:rPr>
                <w:rFonts w:ascii="Arial" w:hAnsi="Arial" w:cs="Arial"/>
                <w:sz w:val="24"/>
                <w:szCs w:val="24"/>
              </w:rPr>
            </w:pPr>
          </w:p>
        </w:tc>
        <w:tc>
          <w:tcPr>
            <w:tcW w:w="718" w:type="dxa"/>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vAlign w:val="center"/>
          </w:tcPr>
          <w:p w14:paraId="1EEE11BB" w14:textId="77777777" w:rsidR="00402BEB" w:rsidRPr="008160F7" w:rsidRDefault="00402BEB" w:rsidP="005F6A1F">
            <w:pPr>
              <w:rPr>
                <w:rFonts w:ascii="Arial" w:hAnsi="Arial" w:cs="Arial"/>
                <w:sz w:val="24"/>
                <w:szCs w:val="24"/>
              </w:rPr>
            </w:pPr>
          </w:p>
        </w:tc>
        <w:tc>
          <w:tcPr>
            <w:tcW w:w="1438" w:type="dxa"/>
            <w:gridSpan w:val="4"/>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1" w14:textId="77777777" w:rsidR="00402BEB" w:rsidRPr="008160F7" w:rsidRDefault="00402BEB" w:rsidP="00A37F17">
            <w:pPr>
              <w:jc w:val="center"/>
              <w:rPr>
                <w:rFonts w:ascii="Arial" w:hAnsi="Arial" w:cs="Arial"/>
                <w:sz w:val="24"/>
                <w:szCs w:val="24"/>
              </w:rPr>
            </w:pPr>
          </w:p>
        </w:tc>
        <w:tc>
          <w:tcPr>
            <w:tcW w:w="718" w:type="dxa"/>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vAlign w:val="center"/>
          </w:tcPr>
          <w:p w14:paraId="1EEE11C4" w14:textId="77777777" w:rsidR="00402BEB" w:rsidRPr="008160F7" w:rsidRDefault="00402BEB" w:rsidP="005F6A1F">
            <w:pPr>
              <w:rPr>
                <w:rFonts w:ascii="Arial" w:hAnsi="Arial" w:cs="Arial"/>
                <w:sz w:val="24"/>
                <w:szCs w:val="24"/>
              </w:rPr>
            </w:pPr>
          </w:p>
        </w:tc>
        <w:tc>
          <w:tcPr>
            <w:tcW w:w="1438" w:type="dxa"/>
            <w:gridSpan w:val="4"/>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A" w14:textId="77777777" w:rsidR="00402BEB" w:rsidRPr="008160F7" w:rsidRDefault="00402BEB" w:rsidP="00A37F17">
            <w:pPr>
              <w:jc w:val="center"/>
              <w:rPr>
                <w:rFonts w:ascii="Arial" w:hAnsi="Arial" w:cs="Arial"/>
                <w:sz w:val="24"/>
                <w:szCs w:val="24"/>
              </w:rPr>
            </w:pPr>
          </w:p>
        </w:tc>
        <w:tc>
          <w:tcPr>
            <w:tcW w:w="718" w:type="dxa"/>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vAlign w:val="center"/>
          </w:tcPr>
          <w:p w14:paraId="1EEE11CD" w14:textId="77777777" w:rsidR="00402BEB" w:rsidRPr="008160F7" w:rsidRDefault="00402BEB" w:rsidP="005F6A1F">
            <w:pPr>
              <w:rPr>
                <w:rFonts w:ascii="Arial" w:hAnsi="Arial" w:cs="Arial"/>
                <w:sz w:val="24"/>
                <w:szCs w:val="24"/>
              </w:rPr>
            </w:pPr>
          </w:p>
        </w:tc>
        <w:tc>
          <w:tcPr>
            <w:tcW w:w="1438" w:type="dxa"/>
            <w:gridSpan w:val="4"/>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D3" w14:textId="77777777" w:rsidR="00402BEB" w:rsidRPr="008160F7" w:rsidRDefault="00402BEB" w:rsidP="00A37F17">
            <w:pPr>
              <w:jc w:val="center"/>
              <w:rPr>
                <w:rFonts w:ascii="Arial" w:hAnsi="Arial" w:cs="Arial"/>
                <w:sz w:val="24"/>
                <w:szCs w:val="24"/>
              </w:rPr>
            </w:pPr>
          </w:p>
        </w:tc>
        <w:tc>
          <w:tcPr>
            <w:tcW w:w="718" w:type="dxa"/>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vAlign w:val="center"/>
          </w:tcPr>
          <w:p w14:paraId="1EEE11D6" w14:textId="77777777" w:rsidR="008160F7" w:rsidRPr="008160F7" w:rsidRDefault="008160F7" w:rsidP="005F6A1F">
            <w:pPr>
              <w:rPr>
                <w:rFonts w:ascii="Arial" w:hAnsi="Arial" w:cs="Arial"/>
                <w:sz w:val="24"/>
                <w:szCs w:val="24"/>
              </w:rPr>
            </w:pPr>
          </w:p>
        </w:tc>
        <w:tc>
          <w:tcPr>
            <w:tcW w:w="1438" w:type="dxa"/>
            <w:gridSpan w:val="4"/>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DC" w14:textId="77777777" w:rsidR="008160F7" w:rsidRPr="008160F7" w:rsidRDefault="008160F7" w:rsidP="00A37F17">
            <w:pPr>
              <w:jc w:val="center"/>
              <w:rPr>
                <w:rFonts w:ascii="Arial" w:hAnsi="Arial" w:cs="Arial"/>
                <w:sz w:val="24"/>
                <w:szCs w:val="24"/>
              </w:rPr>
            </w:pPr>
          </w:p>
        </w:tc>
        <w:tc>
          <w:tcPr>
            <w:tcW w:w="718" w:type="dxa"/>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vAlign w:val="center"/>
          </w:tcPr>
          <w:p w14:paraId="1EEE11DF" w14:textId="77777777" w:rsidR="008160F7" w:rsidRPr="008160F7" w:rsidRDefault="008160F7" w:rsidP="005F6A1F">
            <w:pPr>
              <w:rPr>
                <w:rFonts w:ascii="Arial" w:hAnsi="Arial" w:cs="Arial"/>
                <w:sz w:val="24"/>
                <w:szCs w:val="24"/>
              </w:rPr>
            </w:pPr>
          </w:p>
        </w:tc>
        <w:tc>
          <w:tcPr>
            <w:tcW w:w="1438" w:type="dxa"/>
            <w:gridSpan w:val="4"/>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E5" w14:textId="77777777" w:rsidR="008160F7" w:rsidRPr="008160F7" w:rsidRDefault="008160F7" w:rsidP="00A37F17">
            <w:pPr>
              <w:jc w:val="center"/>
              <w:rPr>
                <w:rFonts w:ascii="Arial" w:hAnsi="Arial" w:cs="Arial"/>
                <w:sz w:val="24"/>
                <w:szCs w:val="24"/>
              </w:rPr>
            </w:pPr>
          </w:p>
        </w:tc>
        <w:tc>
          <w:tcPr>
            <w:tcW w:w="718" w:type="dxa"/>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proofErr w:type="gramStart"/>
            <w:r>
              <w:rPr>
                <w:rFonts w:ascii="Arial" w:hAnsi="Arial" w:cs="Arial"/>
                <w:sz w:val="24"/>
                <w:szCs w:val="24"/>
              </w:rPr>
              <w:t>CofG</w:t>
            </w:r>
            <w:proofErr w:type="spellEnd"/>
            <w:r>
              <w:rPr>
                <w:rFonts w:ascii="Arial" w:hAnsi="Arial" w:cs="Arial"/>
                <w:sz w:val="24"/>
                <w:szCs w:val="24"/>
              </w:rPr>
              <w:t xml:space="preserve">  /</w:t>
            </w:r>
            <w:proofErr w:type="gramEnd"/>
            <w:r>
              <w:rPr>
                <w:rFonts w:ascii="Arial" w:hAnsi="Arial" w:cs="Arial"/>
                <w:sz w:val="24"/>
                <w:szCs w:val="24"/>
              </w:rPr>
              <w:t xml:space="preserve"> Other</w:t>
            </w:r>
          </w:p>
        </w:tc>
        <w:tc>
          <w:tcPr>
            <w:tcW w:w="5245" w:type="dxa"/>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89F7" w14:textId="77777777" w:rsidR="008B0FD5" w:rsidRDefault="008B0FD5" w:rsidP="00963F5B">
      <w:pPr>
        <w:spacing w:after="0" w:line="240" w:lineRule="auto"/>
      </w:pPr>
      <w:r>
        <w:separator/>
      </w:r>
    </w:p>
  </w:endnote>
  <w:endnote w:type="continuationSeparator" w:id="0">
    <w:p w14:paraId="5306FED1" w14:textId="77777777" w:rsidR="008B0FD5" w:rsidRDefault="008B0FD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C053" w14:textId="77777777" w:rsidR="008B0FD5" w:rsidRDefault="008B0FD5" w:rsidP="00963F5B">
      <w:pPr>
        <w:spacing w:after="0" w:line="240" w:lineRule="auto"/>
      </w:pPr>
      <w:r>
        <w:separator/>
      </w:r>
    </w:p>
  </w:footnote>
  <w:footnote w:type="continuationSeparator" w:id="0">
    <w:p w14:paraId="14E69AE1" w14:textId="77777777" w:rsidR="008B0FD5" w:rsidRDefault="008B0FD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880102">
    <w:abstractNumId w:val="4"/>
  </w:num>
  <w:num w:numId="2" w16cid:durableId="236400675">
    <w:abstractNumId w:val="5"/>
  </w:num>
  <w:num w:numId="3" w16cid:durableId="749742502">
    <w:abstractNumId w:val="2"/>
  </w:num>
  <w:num w:numId="4" w16cid:durableId="748967964">
    <w:abstractNumId w:val="1"/>
  </w:num>
  <w:num w:numId="5" w16cid:durableId="1186099029">
    <w:abstractNumId w:val="3"/>
  </w:num>
  <w:num w:numId="6" w16cid:durableId="8983686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18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237D3"/>
    <w:rsid w:val="00283F76"/>
    <w:rsid w:val="002B1644"/>
    <w:rsid w:val="002B200B"/>
    <w:rsid w:val="002C3C28"/>
    <w:rsid w:val="002E6B7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B0FD5"/>
    <w:rsid w:val="008C2294"/>
    <w:rsid w:val="00940719"/>
    <w:rsid w:val="00962AEC"/>
    <w:rsid w:val="00963F5B"/>
    <w:rsid w:val="00966D6C"/>
    <w:rsid w:val="00973290"/>
    <w:rsid w:val="00975912"/>
    <w:rsid w:val="00987EE6"/>
    <w:rsid w:val="009C4BCF"/>
    <w:rsid w:val="00A1751A"/>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FEDDEKT4J5C5-1428795498-50975</_dlc_DocId>
    <Partner xmlns="0677a19b-5acb-479d-8a02-3a69b0274dba">Schools</Part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2.xml><?xml version="1.0" encoding="utf-8"?>
<ds:datastoreItem xmlns:ds="http://schemas.openxmlformats.org/officeDocument/2006/customXml" ds:itemID="{C0752A44-0A25-4A2A-AB25-B5816891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4.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5.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7229</Characters>
  <Application>Microsoft Office Word</Application>
  <DocSecurity>0</DocSecurity>
  <Lines>407</Lines>
  <Paragraphs>133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Macartney, Joanne</cp:lastModifiedBy>
  <cp:revision>3</cp:revision>
  <dcterms:created xsi:type="dcterms:W3CDTF">2025-11-14T10:27:00Z</dcterms:created>
  <dcterms:modified xsi:type="dcterms:W3CDTF">2025-11-14T10:27:00Z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y fmtid="{D5CDD505-2E9C-101B-9397-08002B2CF9AE}" pid="4" name="MediaServiceImageTags">
    <vt:lpwstr/>
  </property>
  <property fmtid="{D5CDD505-2E9C-101B-9397-08002B2CF9AE}" pid="5" name="TaxCatchAll">
    <vt:lpwstr/>
  </property>
</Properties>
</file>