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E845" w14:textId="6CE3DFB6" w:rsidR="00072E5F" w:rsidRPr="00060621" w:rsidRDefault="00060621">
      <w:pPr>
        <w:rPr>
          <w:b/>
          <w:bCs/>
        </w:rPr>
      </w:pPr>
      <w:r w:rsidRPr="00060621">
        <w:rPr>
          <w:b/>
          <w:bCs/>
        </w:rPr>
        <w:t>First Aid and Attendance Officer</w:t>
      </w:r>
    </w:p>
    <w:p w14:paraId="0DEDE913" w14:textId="723AF29B" w:rsidR="00060621" w:rsidRPr="00060621" w:rsidRDefault="00060621">
      <w:pPr>
        <w:rPr>
          <w:b/>
          <w:bCs/>
        </w:rPr>
      </w:pPr>
      <w:r w:rsidRPr="00060621">
        <w:rPr>
          <w:b/>
          <w:bCs/>
        </w:rPr>
        <w:t>Local task list</w:t>
      </w:r>
    </w:p>
    <w:p w14:paraId="195C1869" w14:textId="7C575B7F" w:rsidR="00060621" w:rsidRPr="00060621" w:rsidRDefault="00060621">
      <w:pPr>
        <w:rPr>
          <w:b/>
          <w:bCs/>
        </w:rPr>
      </w:pPr>
      <w:r w:rsidRPr="00060621">
        <w:rPr>
          <w:b/>
          <w:bCs/>
        </w:rPr>
        <w:t>To be read in conjunction with role profile no. 4129</w:t>
      </w:r>
    </w:p>
    <w:p w14:paraId="36FBC6E4" w14:textId="77777777" w:rsidR="00060621" w:rsidRDefault="00060621" w:rsidP="00060621">
      <w:pPr>
        <w:spacing w:before="100" w:beforeAutospacing="1" w:after="100" w:afterAutospacing="1" w:line="300" w:lineRule="atLeast"/>
      </w:pPr>
    </w:p>
    <w:p w14:paraId="7C726CAA" w14:textId="2E456335" w:rsidR="00060621" w:rsidRPr="00060621" w:rsidRDefault="00060621" w:rsidP="00060621">
      <w:pPr>
        <w:spacing w:before="100" w:beforeAutospacing="1" w:after="100" w:afterAutospacing="1" w:line="300" w:lineRule="atLeast"/>
        <w:rPr>
          <w:rFonts w:eastAsia="Times New Roman" w:cs="Arial"/>
          <w:kern w:val="0"/>
          <w:lang w:eastAsia="en-GB"/>
          <w14:ligatures w14:val="none"/>
        </w:rPr>
      </w:pPr>
      <w:r w:rsidRPr="00060621">
        <w:rPr>
          <w:rFonts w:eastAsia="Times New Roman" w:cs="Arial"/>
          <w:kern w:val="0"/>
          <w:lang w:eastAsia="en-GB"/>
          <w14:ligatures w14:val="none"/>
        </w:rPr>
        <w:t>This role has a key focus on delivering first aid provision across our all-through school, supporting pupils with medical conditions (such as epilepsy and diabetes), and working as part of our wider administration team to support attendance processes.</w:t>
      </w:r>
    </w:p>
    <w:p w14:paraId="32447D67" w14:textId="60FD8EF5" w:rsidR="00060621" w:rsidRPr="00060621" w:rsidRDefault="00060621" w:rsidP="00060621">
      <w:pPr>
        <w:spacing w:before="100" w:beforeAutospacing="1" w:after="100" w:afterAutospacing="1" w:line="300" w:lineRule="atLeast"/>
        <w:rPr>
          <w:rFonts w:eastAsia="Times New Roman" w:cs="Arial"/>
          <w:kern w:val="0"/>
          <w:lang w:eastAsia="en-GB"/>
          <w14:ligatures w14:val="none"/>
        </w:rPr>
      </w:pPr>
      <w:r w:rsidRPr="00060621">
        <w:rPr>
          <w:rFonts w:eastAsia="Times New Roman" w:cs="Arial"/>
          <w:kern w:val="0"/>
          <w:lang w:eastAsia="en-GB"/>
          <w14:ligatures w14:val="none"/>
        </w:rPr>
        <w:t xml:space="preserve">The successful candidate will undertake a </w:t>
      </w:r>
      <w:r w:rsidRPr="00060621">
        <w:rPr>
          <w:rFonts w:eastAsia="Times New Roman" w:cs="Arial"/>
          <w:b/>
          <w:bCs/>
          <w:kern w:val="0"/>
          <w:lang w:eastAsia="en-GB"/>
          <w14:ligatures w14:val="none"/>
        </w:rPr>
        <w:t>peripatetic first aid role</w:t>
      </w:r>
      <w:r w:rsidRPr="00060621">
        <w:rPr>
          <w:rFonts w:eastAsia="Times New Roman" w:cs="Arial"/>
          <w:kern w:val="0"/>
          <w:lang w:eastAsia="en-GB"/>
          <w14:ligatures w14:val="none"/>
        </w:rPr>
        <w:t xml:space="preserve">, working flexibly across both our primary and secondary phases to respond to day-to-day medical needs. The role also includes </w:t>
      </w:r>
      <w:r w:rsidRPr="00060621">
        <w:rPr>
          <w:rFonts w:eastAsia="Times New Roman" w:cs="Arial"/>
          <w:b/>
          <w:bCs/>
          <w:kern w:val="0"/>
          <w:lang w:eastAsia="en-GB"/>
          <w14:ligatures w14:val="none"/>
        </w:rPr>
        <w:t>administrative responsibilities</w:t>
      </w:r>
      <w:r w:rsidRPr="00060621">
        <w:rPr>
          <w:rFonts w:eastAsia="Times New Roman" w:cs="Arial"/>
          <w:kern w:val="0"/>
          <w:lang w:eastAsia="en-GB"/>
          <w14:ligatures w14:val="none"/>
        </w:rPr>
        <w:t>, including oversight of the morning absence line and associated attendance systems.</w:t>
      </w:r>
    </w:p>
    <w:p w14:paraId="088B95B7" w14:textId="77777777" w:rsidR="00060621" w:rsidRPr="00060621" w:rsidRDefault="00060621" w:rsidP="00060621">
      <w:pPr>
        <w:spacing w:before="100" w:beforeAutospacing="1" w:after="100" w:afterAutospacing="1" w:line="300" w:lineRule="atLeast"/>
        <w:rPr>
          <w:rFonts w:eastAsia="Times New Roman" w:cs="Arial"/>
          <w:kern w:val="0"/>
          <w:lang w:eastAsia="en-GB"/>
          <w14:ligatures w14:val="none"/>
        </w:rPr>
      </w:pPr>
      <w:r w:rsidRPr="00060621">
        <w:rPr>
          <w:rFonts w:eastAsia="Times New Roman" w:cs="Arial"/>
          <w:kern w:val="0"/>
          <w:lang w:eastAsia="en-GB"/>
          <w14:ligatures w14:val="none"/>
        </w:rPr>
        <w:t xml:space="preserve">The role also includes </w:t>
      </w:r>
      <w:r w:rsidRPr="00060621">
        <w:rPr>
          <w:rFonts w:eastAsia="Times New Roman" w:cs="Arial"/>
          <w:b/>
          <w:bCs/>
          <w:kern w:val="0"/>
          <w:lang w:eastAsia="en-GB"/>
          <w14:ligatures w14:val="none"/>
        </w:rPr>
        <w:t>supporting educational visits</w:t>
      </w:r>
      <w:r w:rsidRPr="00060621">
        <w:rPr>
          <w:rFonts w:eastAsia="Times New Roman" w:cs="Arial"/>
          <w:kern w:val="0"/>
          <w:lang w:eastAsia="en-GB"/>
          <w14:ligatures w14:val="none"/>
        </w:rPr>
        <w:t>, including day trips and residentials, both locally and, where required, internationally. This will involve providing first aid cover and supporting pupils’ medical needs to ensure all visits are safe, inclusive and well supported.</w:t>
      </w:r>
    </w:p>
    <w:p w14:paraId="6DFB30EB" w14:textId="77777777" w:rsidR="00060621" w:rsidRPr="00060621" w:rsidRDefault="00060621" w:rsidP="00060621">
      <w:pPr>
        <w:spacing w:before="100" w:beforeAutospacing="1" w:after="100" w:afterAutospacing="1" w:line="300" w:lineRule="atLeast"/>
        <w:rPr>
          <w:rFonts w:cs="Arial"/>
        </w:rPr>
      </w:pPr>
      <w:r w:rsidRPr="00060621">
        <w:rPr>
          <w:rFonts w:eastAsia="Times New Roman" w:cs="Arial"/>
          <w:kern w:val="0"/>
          <w:lang w:eastAsia="en-GB"/>
          <w14:ligatures w14:val="none"/>
        </w:rPr>
        <w:t>Due to the nature of the role, there will be occasions where flexible working is required, including supporting visits that may take place during school holiday periods. Any such commitments will be planned well in advance and managed in line with school policy.</w:t>
      </w:r>
    </w:p>
    <w:p w14:paraId="53232F94" w14:textId="77777777" w:rsidR="00060621" w:rsidRDefault="00060621"/>
    <w:sectPr w:rsidR="00060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21"/>
    <w:rsid w:val="00060621"/>
    <w:rsid w:val="00072E5F"/>
    <w:rsid w:val="00701CEB"/>
    <w:rsid w:val="00DF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D831"/>
  <w15:chartTrackingRefBased/>
  <w15:docId w15:val="{C890E0B5-03FD-45B5-96D3-941E4186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21"/>
    <w:rPr>
      <w:rFonts w:eastAsiaTheme="majorEastAsia" w:cstheme="majorBidi"/>
      <w:color w:val="272727" w:themeColor="text1" w:themeTint="D8"/>
    </w:rPr>
  </w:style>
  <w:style w:type="paragraph" w:styleId="Title">
    <w:name w:val="Title"/>
    <w:basedOn w:val="Normal"/>
    <w:next w:val="Normal"/>
    <w:link w:val="TitleChar"/>
    <w:uiPriority w:val="10"/>
    <w:qFormat/>
    <w:rsid w:val="0006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21"/>
    <w:pPr>
      <w:spacing w:before="160"/>
      <w:jc w:val="center"/>
    </w:pPr>
    <w:rPr>
      <w:i/>
      <w:iCs/>
      <w:color w:val="404040" w:themeColor="text1" w:themeTint="BF"/>
    </w:rPr>
  </w:style>
  <w:style w:type="character" w:customStyle="1" w:styleId="QuoteChar">
    <w:name w:val="Quote Char"/>
    <w:basedOn w:val="DefaultParagraphFont"/>
    <w:link w:val="Quote"/>
    <w:uiPriority w:val="29"/>
    <w:rsid w:val="00060621"/>
    <w:rPr>
      <w:i/>
      <w:iCs/>
      <w:color w:val="404040" w:themeColor="text1" w:themeTint="BF"/>
    </w:rPr>
  </w:style>
  <w:style w:type="paragraph" w:styleId="ListParagraph">
    <w:name w:val="List Paragraph"/>
    <w:basedOn w:val="Normal"/>
    <w:uiPriority w:val="34"/>
    <w:qFormat/>
    <w:rsid w:val="00060621"/>
    <w:pPr>
      <w:ind w:left="720"/>
      <w:contextualSpacing/>
    </w:pPr>
  </w:style>
  <w:style w:type="character" w:styleId="IntenseEmphasis">
    <w:name w:val="Intense Emphasis"/>
    <w:basedOn w:val="DefaultParagraphFont"/>
    <w:uiPriority w:val="21"/>
    <w:qFormat/>
    <w:rsid w:val="00060621"/>
    <w:rPr>
      <w:i/>
      <w:iCs/>
      <w:color w:val="0F4761" w:themeColor="accent1" w:themeShade="BF"/>
    </w:rPr>
  </w:style>
  <w:style w:type="paragraph" w:styleId="IntenseQuote">
    <w:name w:val="Intense Quote"/>
    <w:basedOn w:val="Normal"/>
    <w:next w:val="Normal"/>
    <w:link w:val="IntenseQuoteChar"/>
    <w:uiPriority w:val="30"/>
    <w:qFormat/>
    <w:rsid w:val="0006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21"/>
    <w:rPr>
      <w:i/>
      <w:iCs/>
      <w:color w:val="0F4761" w:themeColor="accent1" w:themeShade="BF"/>
    </w:rPr>
  </w:style>
  <w:style w:type="character" w:styleId="IntenseReference">
    <w:name w:val="Intense Reference"/>
    <w:basedOn w:val="DefaultParagraphFont"/>
    <w:uiPriority w:val="32"/>
    <w:qFormat/>
    <w:rsid w:val="00060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d86ccca6f16bb030e7d69373d6214b1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af6c072bb176f7d6bae2d6eed32feec7"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7E8B7-9E76-4661-A4CC-8C754300DF6F}"/>
</file>

<file path=customXml/itemProps2.xml><?xml version="1.0" encoding="utf-8"?>
<ds:datastoreItem xmlns:ds="http://schemas.openxmlformats.org/officeDocument/2006/customXml" ds:itemID="{3B03AEA4-EB4C-4756-84A2-0919D2776B07}"/>
</file>

<file path=customXml/itemProps3.xml><?xml version="1.0" encoding="utf-8"?>
<ds:datastoreItem xmlns:ds="http://schemas.openxmlformats.org/officeDocument/2006/customXml" ds:itemID="{919E374A-93E6-4606-9AF2-0E51C4ED977B}"/>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Company>The Westgate School</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Scott</dc:creator>
  <cp:keywords/>
  <dc:description/>
  <cp:lastModifiedBy>L Scott</cp:lastModifiedBy>
  <cp:revision>1</cp:revision>
  <cp:lastPrinted>2026-06-11T07:50:00Z</cp:lastPrinted>
  <dcterms:created xsi:type="dcterms:W3CDTF">2026-06-11T07:47:00Z</dcterms:created>
  <dcterms:modified xsi:type="dcterms:W3CDTF">2026-06-11T07:51:00Z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ies>
</file>