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1079" w:firstLine="0"/>
        <w:rPr/>
      </w:pPr>
      <w:r w:rsidDel="00000000" w:rsidR="00000000" w:rsidRPr="00000000">
        <w:rPr>
          <w:rtl w:val="0"/>
        </w:rPr>
        <w:t xml:space="preserve">JOB DESCRIPTION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1" w:lineRule="auto"/>
        <w:rPr>
          <w:b w:val="1"/>
          <w:color w:val="000000"/>
          <w:sz w:val="24"/>
          <w:szCs w:val="24"/>
        </w:rPr>
      </w:pPr>
      <w:r w:rsidDel="00000000" w:rsidR="00000000" w:rsidRPr="00000000">
        <w:rPr>
          <w:rtl w:val="0"/>
        </w:rPr>
      </w:r>
    </w:p>
    <w:p w:rsidR="00000000" w:rsidDel="00000000" w:rsidP="00000000" w:rsidRDefault="00000000" w:rsidRPr="00000000" w14:paraId="00000003">
      <w:pPr>
        <w:pStyle w:val="Heading2"/>
        <w:ind w:left="0" w:right="14" w:firstLine="0"/>
        <w:jc w:val="center"/>
        <w:rPr/>
      </w:pPr>
      <w:r w:rsidDel="00000000" w:rsidR="00000000" w:rsidRPr="00000000">
        <w:rPr>
          <w:rtl w:val="0"/>
        </w:rPr>
        <w:t xml:space="preserve">Administration Assistant</w:t>
      </w:r>
    </w:p>
    <w:p w:rsidR="00000000" w:rsidDel="00000000" w:rsidP="00000000" w:rsidRDefault="00000000" w:rsidRPr="00000000" w14:paraId="00000004">
      <w:pPr>
        <w:jc w:val="center"/>
        <w:rPr>
          <w:i w:val="1"/>
        </w:rPr>
      </w:pPr>
      <w:r w:rsidDel="00000000" w:rsidR="00000000" w:rsidRPr="00000000">
        <w:rPr>
          <w:i w:val="1"/>
          <w:rtl w:val="0"/>
        </w:rPr>
        <w:t xml:space="preserve">Grade 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38" w:lineRule="auto"/>
        <w:rPr>
          <w:b w:val="1"/>
          <w:color w:val="000000"/>
        </w:rPr>
      </w:pPr>
      <w:r w:rsidDel="00000000" w:rsidR="00000000" w:rsidRPr="00000000">
        <w:rPr>
          <w:rtl w:val="0"/>
        </w:rPr>
      </w:r>
    </w:p>
    <w:p w:rsidR="00000000" w:rsidDel="00000000" w:rsidP="00000000" w:rsidRDefault="00000000" w:rsidRPr="00000000" w14:paraId="00000008">
      <w:pPr>
        <w:ind w:left="100" w:firstLine="0"/>
        <w:rPr>
          <w:b w:val="1"/>
        </w:rPr>
      </w:pPr>
      <w:r w:rsidDel="00000000" w:rsidR="00000000" w:rsidRPr="00000000">
        <w:rPr>
          <w:b w:val="1"/>
          <w:rtl w:val="0"/>
        </w:rPr>
        <w:t xml:space="preserve">Introduction</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50" w:lineRule="auto"/>
        <w:rPr>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 w:lineRule="auto"/>
        <w:ind w:left="100" w:right="197" w:firstLine="0"/>
        <w:jc w:val="both"/>
        <w:rPr>
          <w:color w:val="000000"/>
        </w:rPr>
      </w:pPr>
      <w:r w:rsidDel="00000000" w:rsidR="00000000" w:rsidRPr="00000000">
        <w:rPr>
          <w:color w:val="000000"/>
          <w:rtl w:val="0"/>
        </w:rPr>
        <w:t xml:space="preserve">This job description describes in general terms the normal duties which the post-holder will be expected to undertake. However, the job or duties described may vary or be amended from time to time without changing the level of responsibility associated with the post.</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5" w:lineRule="auto"/>
        <w:jc w:val="both"/>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ind w:left="100" w:right="157" w:firstLine="0"/>
        <w:jc w:val="both"/>
        <w:rPr>
          <w:color w:val="000000"/>
        </w:rPr>
      </w:pPr>
      <w:r w:rsidDel="00000000" w:rsidR="00000000" w:rsidRPr="00000000">
        <w:rPr>
          <w:color w:val="000000"/>
          <w:rtl w:val="0"/>
        </w:rPr>
        <w:t xml:space="preserve">The performance of all duties and responsibilities shown below will be under the reasonable direction of the Head Teacher. The Head will be mindful of her/his duty to ensure that the employee has a reasonable workload and sufficient support to carry out the duties of the post.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6" w:lineRule="auto"/>
        <w:jc w:val="both"/>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100" w:right="552" w:firstLine="0"/>
        <w:jc w:val="both"/>
        <w:rPr>
          <w:color w:val="000000"/>
        </w:rPr>
      </w:pPr>
      <w:r w:rsidDel="00000000" w:rsidR="00000000" w:rsidRPr="00000000">
        <w:rPr>
          <w:color w:val="000000"/>
          <w:rtl w:val="0"/>
        </w:rPr>
        <w:t xml:space="preserve">This job description will be reviewed at least annually and any changes will be subject to consultation. The school’s grievance procedure will be used to resolve any disagreement arising out of the job description.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20" w:lineRule="auto"/>
        <w:jc w:val="both"/>
        <w:rPr>
          <w:color w:val="000000"/>
        </w:rPr>
      </w:pPr>
      <w:r w:rsidDel="00000000" w:rsidR="00000000" w:rsidRPr="00000000">
        <w:rPr>
          <w:rtl w:val="0"/>
        </w:rPr>
      </w:r>
    </w:p>
    <w:p w:rsidR="00000000" w:rsidDel="00000000" w:rsidP="00000000" w:rsidRDefault="00000000" w:rsidRPr="00000000" w14:paraId="00000010">
      <w:pPr>
        <w:pStyle w:val="Heading2"/>
        <w:ind w:firstLine="100"/>
        <w:jc w:val="both"/>
        <w:rPr/>
      </w:pPr>
      <w:r w:rsidDel="00000000" w:rsidR="00000000" w:rsidRPr="00000000">
        <w:rPr>
          <w:rtl w:val="0"/>
        </w:rPr>
        <w:t xml:space="preserve">Key Tasks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67" w:lineRule="auto"/>
        <w:rPr>
          <w:b w:val="1"/>
          <w:color w:val="000000"/>
        </w:rPr>
      </w:pPr>
      <w:r w:rsidDel="00000000" w:rsidR="00000000" w:rsidRPr="00000000">
        <w:rPr>
          <w:rtl w:val="0"/>
        </w:rPr>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tabs>
          <w:tab w:val="left" w:leader="none" w:pos="820"/>
        </w:tabs>
        <w:spacing w:line="237" w:lineRule="auto"/>
        <w:ind w:left="820" w:right="114" w:hanging="360"/>
        <w:rPr/>
      </w:pPr>
      <w:r w:rsidDel="00000000" w:rsidR="00000000" w:rsidRPr="00000000">
        <w:rPr>
          <w:color w:val="000000"/>
          <w:rtl w:val="0"/>
        </w:rPr>
        <w:t xml:space="preserve">Undertake reception duties, answering the telephone and face to face queries, and welcoming visitors in accordance with </w:t>
      </w:r>
      <w:r w:rsidDel="00000000" w:rsidR="00000000" w:rsidRPr="00000000">
        <w:rPr>
          <w:rtl w:val="0"/>
        </w:rPr>
        <w:t xml:space="preserve">s</w:t>
      </w:r>
      <w:r w:rsidDel="00000000" w:rsidR="00000000" w:rsidRPr="00000000">
        <w:rPr>
          <w:color w:val="000000"/>
          <w:rtl w:val="0"/>
        </w:rPr>
        <w:t xml:space="preserve">afeguarding procedures</w:t>
      </w:r>
      <w:r w:rsidDel="00000000" w:rsidR="00000000" w:rsidRPr="00000000">
        <w:rPr>
          <w:rtl w:val="0"/>
        </w:rPr>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tabs>
          <w:tab w:val="left" w:leader="none" w:pos="820"/>
        </w:tabs>
        <w:spacing w:before="7" w:line="266" w:lineRule="auto"/>
        <w:ind w:left="820" w:hanging="360"/>
        <w:rPr/>
      </w:pPr>
      <w:r w:rsidDel="00000000" w:rsidR="00000000" w:rsidRPr="00000000">
        <w:rPr>
          <w:color w:val="000000"/>
          <w:rtl w:val="0"/>
        </w:rPr>
        <w:t xml:space="preserve">Ensure registers are completed on time, twice daily</w:t>
      </w:r>
      <w:r w:rsidDel="00000000" w:rsidR="00000000" w:rsidRPr="00000000">
        <w:rPr>
          <w:rtl w:val="0"/>
        </w:rPr>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tabs>
          <w:tab w:val="left" w:leader="none" w:pos="820"/>
        </w:tabs>
        <w:spacing w:line="237" w:lineRule="auto"/>
        <w:ind w:left="820" w:right="108" w:hanging="360"/>
        <w:rPr/>
      </w:pPr>
      <w:r w:rsidDel="00000000" w:rsidR="00000000" w:rsidRPr="00000000">
        <w:rPr>
          <w:color w:val="000000"/>
          <w:rtl w:val="0"/>
        </w:rPr>
        <w:t xml:space="preserve">Follow up on students absences and lateness and ensure all unexplained</w:t>
      </w:r>
      <w:r w:rsidDel="00000000" w:rsidR="00000000" w:rsidRPr="00000000">
        <w:rPr>
          <w:rtl w:val="0"/>
        </w:rPr>
        <w:t xml:space="preserve"> </w:t>
      </w:r>
      <w:r w:rsidDel="00000000" w:rsidR="00000000" w:rsidRPr="00000000">
        <w:rPr>
          <w:color w:val="000000"/>
          <w:rtl w:val="0"/>
        </w:rPr>
        <w:t xml:space="preserve">absences are accounted for</w:t>
      </w:r>
      <w:r w:rsidDel="00000000" w:rsidR="00000000" w:rsidRPr="00000000">
        <w:rPr>
          <w:rtl w:val="0"/>
        </w:rPr>
      </w:r>
    </w:p>
    <w:p w:rsidR="00000000" w:rsidDel="00000000" w:rsidP="00000000" w:rsidRDefault="00000000" w:rsidRPr="00000000" w14:paraId="00000015">
      <w:pPr>
        <w:numPr>
          <w:ilvl w:val="0"/>
          <w:numId w:val="8"/>
        </w:numPr>
        <w:tabs>
          <w:tab w:val="left" w:leader="none" w:pos="820"/>
        </w:tabs>
        <w:spacing w:before="10" w:line="237" w:lineRule="auto"/>
        <w:ind w:left="820" w:right="111" w:hanging="360"/>
        <w:rPr/>
      </w:pPr>
      <w:r w:rsidDel="00000000" w:rsidR="00000000" w:rsidRPr="00000000">
        <w:rPr>
          <w:rtl w:val="0"/>
        </w:rPr>
        <w:t xml:space="preserve">Support in the maintenance of record/information systems such as student records, and produce information as required e.g. attendance, student data</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tabs>
          <w:tab w:val="left" w:leader="none" w:pos="820"/>
        </w:tabs>
        <w:spacing w:before="12" w:line="237" w:lineRule="auto"/>
        <w:ind w:left="820" w:right="110" w:hanging="360"/>
        <w:rPr/>
      </w:pPr>
      <w:r w:rsidDel="00000000" w:rsidR="00000000" w:rsidRPr="00000000">
        <w:rPr>
          <w:color w:val="000000"/>
          <w:rtl w:val="0"/>
        </w:rPr>
        <w:t xml:space="preserve">Ensure lunch orders are entered correctly and provide summary to the kitchen in a timely manner</w:t>
      </w:r>
      <w:r w:rsidDel="00000000" w:rsidR="00000000" w:rsidRPr="00000000">
        <w:rPr>
          <w:rtl w:val="0"/>
        </w:rPr>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tabs>
          <w:tab w:val="left" w:leader="none" w:pos="820"/>
        </w:tabs>
        <w:spacing w:before="7" w:line="266" w:lineRule="auto"/>
        <w:ind w:left="820" w:hanging="360"/>
        <w:rPr/>
      </w:pPr>
      <w:r w:rsidDel="00000000" w:rsidR="00000000" w:rsidRPr="00000000">
        <w:rPr>
          <w:color w:val="000000"/>
          <w:rtl w:val="0"/>
        </w:rPr>
        <w:t xml:space="preserve">Provide administrative and clerical support to colleagues</w:t>
      </w:r>
      <w:r w:rsidDel="00000000" w:rsidR="00000000" w:rsidRPr="00000000">
        <w:rPr>
          <w:rtl w:val="0"/>
        </w:rPr>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tabs>
          <w:tab w:val="left" w:leader="none" w:pos="820"/>
        </w:tabs>
        <w:spacing w:line="237" w:lineRule="auto"/>
        <w:ind w:left="820" w:right="114" w:hanging="360"/>
        <w:rPr/>
      </w:pPr>
      <w:r w:rsidDel="00000000" w:rsidR="00000000" w:rsidRPr="00000000">
        <w:rPr>
          <w:color w:val="000000"/>
          <w:rtl w:val="0"/>
        </w:rPr>
        <w:t xml:space="preserve">Undertake general administrative procedures and processes and clerical duties, e.g. photocopying, filing, answering emails, distribution of communications</w:t>
      </w:r>
      <w:r w:rsidDel="00000000" w:rsidR="00000000" w:rsidRPr="00000000">
        <w:rPr>
          <w:rtl w:val="0"/>
        </w:rPr>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tabs>
          <w:tab w:val="left" w:leader="none" w:pos="820"/>
        </w:tabs>
        <w:spacing w:before="9" w:line="237" w:lineRule="auto"/>
        <w:ind w:left="820" w:right="114" w:hanging="360"/>
        <w:rPr/>
      </w:pPr>
      <w:r w:rsidDel="00000000" w:rsidR="00000000" w:rsidRPr="00000000">
        <w:rPr>
          <w:color w:val="000000"/>
          <w:rtl w:val="0"/>
        </w:rPr>
        <w:t xml:space="preserve">Undertake word processing and other IT based tasks, including finance processing, using a range of software</w:t>
      </w:r>
      <w:r w:rsidDel="00000000" w:rsidR="00000000" w:rsidRPr="00000000">
        <w:rPr>
          <w:rtl w:val="0"/>
        </w:rPr>
      </w:r>
    </w:p>
    <w:p w:rsidR="00000000" w:rsidDel="00000000" w:rsidP="00000000" w:rsidRDefault="00000000" w:rsidRPr="00000000" w14:paraId="0000001A">
      <w:pPr>
        <w:numPr>
          <w:ilvl w:val="0"/>
          <w:numId w:val="8"/>
        </w:numPr>
        <w:pBdr>
          <w:top w:space="0" w:sz="0" w:val="nil"/>
          <w:left w:space="0" w:sz="0" w:val="nil"/>
          <w:bottom w:space="0" w:sz="0" w:val="nil"/>
          <w:right w:space="0" w:sz="0" w:val="nil"/>
          <w:between w:space="0" w:sz="0" w:val="nil"/>
        </w:pBdr>
        <w:tabs>
          <w:tab w:val="left" w:leader="none" w:pos="820"/>
        </w:tabs>
        <w:spacing w:before="7" w:line="266" w:lineRule="auto"/>
        <w:ind w:left="820" w:hanging="360"/>
        <w:rPr/>
      </w:pPr>
      <w:r w:rsidDel="00000000" w:rsidR="00000000" w:rsidRPr="00000000">
        <w:rPr>
          <w:color w:val="000000"/>
          <w:rtl w:val="0"/>
        </w:rPr>
        <w:t xml:space="preserve">Undertake arrangements e.g. in support of school trips and events etc</w:t>
      </w:r>
      <w:r w:rsidDel="00000000" w:rsidR="00000000" w:rsidRPr="00000000">
        <w:rPr>
          <w:rtl w:val="0"/>
        </w:rPr>
      </w:r>
    </w:p>
    <w:p w:rsidR="00000000" w:rsidDel="00000000" w:rsidP="00000000" w:rsidRDefault="00000000" w:rsidRPr="00000000" w14:paraId="0000001B">
      <w:pPr>
        <w:numPr>
          <w:ilvl w:val="0"/>
          <w:numId w:val="8"/>
        </w:numPr>
        <w:pBdr>
          <w:top w:space="0" w:sz="0" w:val="nil"/>
          <w:left w:space="0" w:sz="0" w:val="nil"/>
          <w:bottom w:space="0" w:sz="0" w:val="nil"/>
          <w:right w:space="0" w:sz="0" w:val="nil"/>
          <w:between w:space="0" w:sz="0" w:val="nil"/>
        </w:pBdr>
        <w:tabs>
          <w:tab w:val="left" w:leader="none" w:pos="820"/>
        </w:tabs>
        <w:spacing w:line="265" w:lineRule="auto"/>
        <w:ind w:left="820" w:hanging="360"/>
        <w:rPr/>
      </w:pPr>
      <w:r w:rsidDel="00000000" w:rsidR="00000000" w:rsidRPr="00000000">
        <w:rPr>
          <w:color w:val="000000"/>
          <w:rtl w:val="0"/>
        </w:rPr>
        <w:t xml:space="preserve">Provide refreshments and housekeeping for meetings and visitors</w:t>
      </w:r>
      <w:r w:rsidDel="00000000" w:rsidR="00000000" w:rsidRPr="00000000">
        <w:rPr>
          <w:rtl w:val="0"/>
        </w:rPr>
      </w:r>
    </w:p>
    <w:p w:rsidR="00000000" w:rsidDel="00000000" w:rsidP="00000000" w:rsidRDefault="00000000" w:rsidRPr="00000000" w14:paraId="0000001C">
      <w:pPr>
        <w:numPr>
          <w:ilvl w:val="0"/>
          <w:numId w:val="8"/>
        </w:numPr>
        <w:pBdr>
          <w:top w:space="0" w:sz="0" w:val="nil"/>
          <w:left w:space="0" w:sz="0" w:val="nil"/>
          <w:bottom w:space="0" w:sz="0" w:val="nil"/>
          <w:right w:space="0" w:sz="0" w:val="nil"/>
          <w:between w:space="0" w:sz="0" w:val="nil"/>
        </w:pBdr>
        <w:tabs>
          <w:tab w:val="left" w:leader="none" w:pos="820"/>
        </w:tabs>
        <w:spacing w:before="1" w:line="237" w:lineRule="auto"/>
        <w:ind w:left="820" w:right="113" w:hanging="360"/>
        <w:rPr/>
      </w:pPr>
      <w:r w:rsidDel="00000000" w:rsidR="00000000" w:rsidRPr="00000000">
        <w:rPr>
          <w:color w:val="000000"/>
          <w:rtl w:val="0"/>
        </w:rPr>
        <w:t xml:space="preserve">Assist in the arrangement of meetings, coordinating with attendees and providing relevant documentation</w:t>
      </w:r>
      <w:r w:rsidDel="00000000" w:rsidR="00000000" w:rsidRPr="00000000">
        <w:rPr>
          <w:rtl w:val="0"/>
        </w:rPr>
      </w:r>
    </w:p>
    <w:p w:rsidR="00000000" w:rsidDel="00000000" w:rsidP="00000000" w:rsidRDefault="00000000" w:rsidRPr="00000000" w14:paraId="0000001D">
      <w:pPr>
        <w:numPr>
          <w:ilvl w:val="0"/>
          <w:numId w:val="8"/>
        </w:numPr>
        <w:pBdr>
          <w:top w:space="0" w:sz="0" w:val="nil"/>
          <w:left w:space="0" w:sz="0" w:val="nil"/>
          <w:bottom w:space="0" w:sz="0" w:val="nil"/>
          <w:right w:space="0" w:sz="0" w:val="nil"/>
          <w:between w:space="0" w:sz="0" w:val="nil"/>
        </w:pBdr>
        <w:tabs>
          <w:tab w:val="left" w:leader="none" w:pos="820"/>
        </w:tabs>
        <w:spacing w:before="1" w:line="237" w:lineRule="auto"/>
        <w:ind w:left="820" w:right="113" w:hanging="360"/>
        <w:rPr/>
      </w:pPr>
      <w:r w:rsidDel="00000000" w:rsidR="00000000" w:rsidRPr="00000000">
        <w:rPr>
          <w:rtl w:val="0"/>
        </w:rPr>
        <w:t xml:space="preserve">T</w:t>
      </w:r>
      <w:r w:rsidDel="00000000" w:rsidR="00000000" w:rsidRPr="00000000">
        <w:rPr>
          <w:color w:val="000000"/>
          <w:rtl w:val="0"/>
        </w:rPr>
        <w:t xml:space="preserve">ak</w:t>
      </w:r>
      <w:r w:rsidDel="00000000" w:rsidR="00000000" w:rsidRPr="00000000">
        <w:rPr>
          <w:rtl w:val="0"/>
        </w:rPr>
        <w:t xml:space="preserve">e</w:t>
      </w:r>
      <w:r w:rsidDel="00000000" w:rsidR="00000000" w:rsidRPr="00000000">
        <w:rPr>
          <w:color w:val="000000"/>
          <w:rtl w:val="0"/>
        </w:rPr>
        <w:t xml:space="preserve"> notes</w:t>
      </w:r>
      <w:r w:rsidDel="00000000" w:rsidR="00000000" w:rsidRPr="00000000">
        <w:rPr>
          <w:rtl w:val="0"/>
        </w:rPr>
        <w:t xml:space="preserve">/minutes of meetings </w:t>
      </w:r>
    </w:p>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tabs>
          <w:tab w:val="left" w:leader="none" w:pos="820"/>
        </w:tabs>
        <w:spacing w:before="10" w:line="237" w:lineRule="auto"/>
        <w:ind w:left="820" w:right="112" w:hanging="360"/>
        <w:rPr/>
      </w:pPr>
      <w:r w:rsidDel="00000000" w:rsidR="00000000" w:rsidRPr="00000000">
        <w:rPr>
          <w:color w:val="000000"/>
          <w:rtl w:val="0"/>
        </w:rPr>
        <w:t xml:space="preserve">Liaise with a range of internal and external stakeholders including students, staff, parents/carers, professionals, agencies, etc</w:t>
      </w:r>
      <w:r w:rsidDel="00000000" w:rsidR="00000000" w:rsidRPr="00000000">
        <w:rPr>
          <w:rtl w:val="0"/>
        </w:rPr>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tabs>
          <w:tab w:val="left" w:leader="none" w:pos="820"/>
        </w:tabs>
        <w:spacing w:before="9" w:lineRule="auto"/>
        <w:ind w:left="820" w:hanging="360"/>
        <w:rPr/>
      </w:pPr>
      <w:r w:rsidDel="00000000" w:rsidR="00000000" w:rsidRPr="00000000">
        <w:rPr>
          <w:color w:val="000000"/>
          <w:rtl w:val="0"/>
        </w:rPr>
        <w:t xml:space="preserve">Maintain stocks and suppli</w:t>
      </w:r>
      <w:r w:rsidDel="00000000" w:rsidR="00000000" w:rsidRPr="00000000">
        <w:rPr>
          <w:rtl w:val="0"/>
        </w:rPr>
        <w:t xml:space="preserve">es</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tabs>
          <w:tab w:val="left" w:leader="none" w:pos="820"/>
        </w:tabs>
        <w:spacing w:before="9" w:lineRule="auto"/>
        <w:ind w:left="820" w:hanging="360"/>
        <w:rPr/>
      </w:pPr>
      <w:r w:rsidDel="00000000" w:rsidR="00000000" w:rsidRPr="00000000">
        <w:rPr>
          <w:rtl w:val="0"/>
        </w:rPr>
        <w:t xml:space="preserve">Support Grade 9 with administrations task such as parent appointments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820"/>
        </w:tabs>
        <w:spacing w:before="9" w:lineRule="auto"/>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820"/>
        </w:tabs>
        <w:spacing w:before="9" w:lineRule="auto"/>
        <w:ind w:left="90" w:firstLine="0"/>
        <w:rPr>
          <w:b w:val="1"/>
        </w:rPr>
      </w:pPr>
      <w:r w:rsidDel="00000000" w:rsidR="00000000" w:rsidRPr="00000000">
        <w:rPr>
          <w:b w:val="1"/>
          <w:rtl w:val="0"/>
        </w:rPr>
        <w:t xml:space="preserve">Standards and Quality Assurance</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64" w:lineRule="auto"/>
        <w:rPr>
          <w:b w:val="1"/>
          <w:color w:val="000000"/>
        </w:rPr>
      </w:pPr>
      <w:r w:rsidDel="00000000" w:rsidR="00000000" w:rsidRPr="00000000">
        <w:rPr>
          <w:rtl w:val="0"/>
        </w:rPr>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tabs>
          <w:tab w:val="left" w:leader="none" w:pos="820"/>
        </w:tabs>
        <w:spacing w:line="266" w:lineRule="auto"/>
        <w:ind w:left="820" w:hanging="360"/>
        <w:rPr/>
      </w:pPr>
      <w:r w:rsidDel="00000000" w:rsidR="00000000" w:rsidRPr="00000000">
        <w:rPr>
          <w:color w:val="000000"/>
          <w:rtl w:val="0"/>
        </w:rPr>
        <w:t xml:space="preserve">Support the aims and ethos of the </w:t>
      </w:r>
      <w:r w:rsidDel="00000000" w:rsidR="00000000" w:rsidRPr="00000000">
        <w:rPr>
          <w:rtl w:val="0"/>
        </w:rPr>
        <w:t xml:space="preserve">school</w:t>
      </w:r>
    </w:p>
    <w:p w:rsidR="00000000" w:rsidDel="00000000" w:rsidP="00000000" w:rsidRDefault="00000000" w:rsidRPr="00000000" w14:paraId="00000025">
      <w:pPr>
        <w:numPr>
          <w:ilvl w:val="0"/>
          <w:numId w:val="8"/>
        </w:numPr>
        <w:pBdr>
          <w:top w:space="0" w:sz="0" w:val="nil"/>
          <w:left w:space="0" w:sz="0" w:val="nil"/>
          <w:bottom w:space="0" w:sz="0" w:val="nil"/>
          <w:right w:space="0" w:sz="0" w:val="nil"/>
          <w:between w:space="0" w:sz="0" w:val="nil"/>
        </w:pBdr>
        <w:tabs>
          <w:tab w:val="left" w:leader="none" w:pos="820"/>
        </w:tabs>
        <w:spacing w:line="265" w:lineRule="auto"/>
        <w:ind w:left="820" w:hanging="360"/>
        <w:rPr/>
      </w:pPr>
      <w:r w:rsidDel="00000000" w:rsidR="00000000" w:rsidRPr="00000000">
        <w:rPr>
          <w:color w:val="000000"/>
          <w:rtl w:val="0"/>
        </w:rPr>
        <w:t xml:space="preserve">Attend team and staff meetings</w:t>
      </w:r>
      <w:r w:rsidDel="00000000" w:rsidR="00000000" w:rsidRPr="00000000">
        <w:rPr>
          <w:rtl w:val="0"/>
        </w:rPr>
      </w:r>
    </w:p>
    <w:p w:rsidR="00000000" w:rsidDel="00000000" w:rsidP="00000000" w:rsidRDefault="00000000" w:rsidRPr="00000000" w14:paraId="00000026">
      <w:pPr>
        <w:numPr>
          <w:ilvl w:val="0"/>
          <w:numId w:val="8"/>
        </w:numPr>
        <w:pBdr>
          <w:top w:space="0" w:sz="0" w:val="nil"/>
          <w:left w:space="0" w:sz="0" w:val="nil"/>
          <w:bottom w:space="0" w:sz="0" w:val="nil"/>
          <w:right w:space="0" w:sz="0" w:val="nil"/>
          <w:between w:space="0" w:sz="0" w:val="nil"/>
        </w:pBdr>
        <w:tabs>
          <w:tab w:val="left" w:leader="none" w:pos="820"/>
        </w:tabs>
        <w:spacing w:line="265" w:lineRule="auto"/>
        <w:ind w:left="820" w:hanging="360"/>
        <w:rPr/>
      </w:pPr>
      <w:r w:rsidDel="00000000" w:rsidR="00000000" w:rsidRPr="00000000">
        <w:rPr>
          <w:color w:val="000000"/>
          <w:rtl w:val="0"/>
        </w:rPr>
        <w:t xml:space="preserve">Be proactive in matters relating to health and safety</w:t>
      </w:r>
      <w:r w:rsidDel="00000000" w:rsidR="00000000" w:rsidRPr="00000000">
        <w:rPr>
          <w:rtl w:val="0"/>
        </w:rPr>
      </w:r>
    </w:p>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tabs>
          <w:tab w:val="left" w:leader="none" w:pos="820"/>
        </w:tabs>
        <w:spacing w:line="265" w:lineRule="auto"/>
        <w:ind w:left="820" w:hanging="360"/>
        <w:rPr/>
      </w:pPr>
      <w:r w:rsidDel="00000000" w:rsidR="00000000" w:rsidRPr="00000000">
        <w:rPr>
          <w:color w:val="000000"/>
          <w:rtl w:val="0"/>
        </w:rPr>
        <w:t xml:space="preserve">Participate positively in training and professional development</w:t>
      </w:r>
      <w:r w:rsidDel="00000000" w:rsidR="00000000" w:rsidRPr="00000000">
        <w:rPr>
          <w:rtl w:val="0"/>
        </w:rPr>
      </w:r>
    </w:p>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tabs>
          <w:tab w:val="left" w:leader="none" w:pos="820"/>
        </w:tabs>
        <w:spacing w:line="267" w:lineRule="auto"/>
        <w:ind w:left="820" w:hanging="360"/>
        <w:rPr/>
      </w:pPr>
      <w:r w:rsidDel="00000000" w:rsidR="00000000" w:rsidRPr="00000000">
        <w:rPr>
          <w:color w:val="000000"/>
          <w:rtl w:val="0"/>
        </w:rPr>
        <w:t xml:space="preserve">Take part in support staff appraisal</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24" w:lineRule="auto"/>
        <w:rPr>
          <w:color w:val="000000"/>
        </w:rPr>
      </w:pPr>
      <w:r w:rsidDel="00000000" w:rsidR="00000000" w:rsidRPr="00000000">
        <w:rPr>
          <w:rtl w:val="0"/>
        </w:rPr>
      </w:r>
    </w:p>
    <w:p w:rsidR="00000000" w:rsidDel="00000000" w:rsidP="00000000" w:rsidRDefault="00000000" w:rsidRPr="00000000" w14:paraId="0000002A">
      <w:pPr>
        <w:pStyle w:val="Heading2"/>
        <w:ind w:firstLine="100"/>
        <w:rPr/>
      </w:pPr>
      <w:r w:rsidDel="00000000" w:rsidR="00000000" w:rsidRPr="00000000">
        <w:rPr>
          <w:rtl w:val="0"/>
        </w:rPr>
        <w:t xml:space="preserve">General Responsibilities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65" w:lineRule="auto"/>
        <w:rPr>
          <w:b w:val="1"/>
          <w:color w:val="000000"/>
        </w:rPr>
      </w:pPr>
      <w:r w:rsidDel="00000000" w:rsidR="00000000" w:rsidRPr="00000000">
        <w:rPr>
          <w:rtl w:val="0"/>
        </w:rPr>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tabs>
          <w:tab w:val="left" w:leader="none" w:pos="820"/>
        </w:tabs>
        <w:spacing w:line="244" w:lineRule="auto"/>
        <w:ind w:left="820" w:right="110" w:hanging="360"/>
        <w:jc w:val="both"/>
        <w:rPr/>
      </w:pPr>
      <w:r w:rsidDel="00000000" w:rsidR="00000000" w:rsidRPr="00000000">
        <w:rPr>
          <w:color w:val="000000"/>
          <w:rtl w:val="0"/>
        </w:rPr>
        <w:t xml:space="preserve">Taking appropriate responsibility for one’s own health, safety and welfare and the health, safety and welfare of students, visitors and work colleagues in accordance with the requirements of legislation and locally-adopted policies; including taking responsibility for raising any concerns with an appropriate manager and for reporting accidents and incidents appropriately</w:t>
      </w:r>
      <w:r w:rsidDel="00000000" w:rsidR="00000000" w:rsidRPr="00000000">
        <w:rPr>
          <w:rtl w:val="0"/>
        </w:rPr>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tabs>
          <w:tab w:val="left" w:leader="none" w:pos="820"/>
        </w:tabs>
        <w:spacing w:before="5" w:line="267" w:lineRule="auto"/>
        <w:ind w:left="820" w:hanging="360"/>
        <w:rPr/>
      </w:pPr>
      <w:r w:rsidDel="00000000" w:rsidR="00000000" w:rsidRPr="00000000">
        <w:rPr>
          <w:color w:val="000000"/>
          <w:rtl w:val="0"/>
        </w:rPr>
        <w:t xml:space="preserve">To carry out other duties as may be reasonably assigned by the line manager</w:t>
      </w:r>
      <w:r w:rsidDel="00000000" w:rsidR="00000000" w:rsidRPr="00000000">
        <w:rPr>
          <w:rtl w:val="0"/>
        </w:rPr>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tabs>
          <w:tab w:val="left" w:leader="none" w:pos="820"/>
        </w:tabs>
        <w:spacing w:line="265" w:lineRule="auto"/>
        <w:ind w:left="820" w:hanging="360"/>
        <w:rPr/>
      </w:pPr>
      <w:r w:rsidDel="00000000" w:rsidR="00000000" w:rsidRPr="00000000">
        <w:rPr>
          <w:color w:val="000000"/>
          <w:rtl w:val="0"/>
        </w:rPr>
        <w:t xml:space="preserve">Be aware of and support difference and ensure equal opportunities for all</w:t>
      </w:r>
      <w:r w:rsidDel="00000000" w:rsidR="00000000" w:rsidRPr="00000000">
        <w:rPr>
          <w:rtl w:val="0"/>
        </w:rPr>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tabs>
          <w:tab w:val="left" w:leader="none" w:pos="820"/>
        </w:tabs>
        <w:spacing w:line="264" w:lineRule="auto"/>
        <w:ind w:left="820" w:hanging="360"/>
        <w:rPr/>
      </w:pPr>
      <w:r w:rsidDel="00000000" w:rsidR="00000000" w:rsidRPr="00000000">
        <w:rPr>
          <w:color w:val="000000"/>
          <w:rtl w:val="0"/>
        </w:rPr>
        <w:t xml:space="preserve">Be aware of and comply with the Trust’s policies and procedures,</w:t>
      </w:r>
      <w:r w:rsidDel="00000000" w:rsidR="00000000" w:rsidRPr="00000000">
        <w:rPr>
          <w:rtl w:val="0"/>
        </w:rPr>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tabs>
          <w:tab w:val="left" w:leader="none" w:pos="820"/>
        </w:tabs>
        <w:spacing w:line="242" w:lineRule="auto"/>
        <w:ind w:left="820" w:right="115" w:hanging="360"/>
        <w:jc w:val="both"/>
        <w:rPr/>
      </w:pPr>
      <w:r w:rsidDel="00000000" w:rsidR="00000000" w:rsidRPr="00000000">
        <w:rPr>
          <w:color w:val="000000"/>
          <w:rtl w:val="0"/>
        </w:rPr>
        <w:t xml:space="preserve">The jobholder is expected to observe their obligations in accordance with the Trust’s Safeguarding Policy, and to report any concerns that they may have regarding a child or young person’s welfare to the appropriate person.</w:t>
      </w:r>
      <w:r w:rsidDel="00000000" w:rsidR="00000000" w:rsidRPr="00000000">
        <w:rPr>
          <w:rtl w:val="0"/>
        </w:rPr>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tabs>
          <w:tab w:val="left" w:leader="none" w:pos="820"/>
        </w:tabs>
        <w:spacing w:before="2" w:line="244" w:lineRule="auto"/>
        <w:ind w:left="820" w:right="108" w:hanging="360"/>
        <w:jc w:val="both"/>
        <w:rPr/>
        <w:sectPr>
          <w:headerReference r:id="rId7" w:type="default"/>
          <w:footerReference r:id="rId8" w:type="default"/>
          <w:pgSz w:h="16840" w:w="11910" w:orient="portrait"/>
          <w:pgMar w:bottom="1440.0000000000002" w:top="1440.0000000000002" w:left="1440.0000000000002" w:right="1440.0000000000002" w:header="951" w:footer="821"/>
          <w:pgNumType w:start="1"/>
        </w:sectPr>
      </w:pPr>
      <w:r w:rsidDel="00000000" w:rsidR="00000000" w:rsidRPr="00000000">
        <w:rPr>
          <w:color w:val="000000"/>
          <w:rtl w:val="0"/>
        </w:rPr>
        <w:t xml:space="preserve">The jobholder is expected to comply with the provisions of the General Data Protection Regulation. Any information they have access to, or are responsible for, must be managed appropriately and any requirements for confidentiality and security observed. Information must not be disclosed to any person or Authority without observing the correct procedure for disclosure as set out in the Trust’s GDPR Policy.</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6" w:lineRule="auto"/>
        <w:rPr>
          <w:color w:val="000000"/>
          <w:sz w:val="24"/>
          <w:szCs w:val="24"/>
        </w:rPr>
      </w:pPr>
      <w:bookmarkStart w:colFirst="0" w:colLast="0" w:name="_heading=h.gj2eu0b2jdom" w:id="0"/>
      <w:bookmarkEnd w:id="0"/>
      <w:r w:rsidDel="00000000" w:rsidR="00000000" w:rsidRPr="00000000">
        <w:rPr>
          <w:rtl w:val="0"/>
        </w:rPr>
      </w:r>
    </w:p>
    <w:p w:rsidR="00000000" w:rsidDel="00000000" w:rsidP="00000000" w:rsidRDefault="00000000" w:rsidRPr="00000000" w14:paraId="00000033">
      <w:pPr>
        <w:ind w:left="270" w:firstLine="0"/>
        <w:jc w:val="center"/>
        <w:rPr>
          <w:b w:val="1"/>
          <w:sz w:val="24"/>
          <w:szCs w:val="24"/>
        </w:rPr>
      </w:pPr>
      <w:r w:rsidDel="00000000" w:rsidR="00000000" w:rsidRPr="00000000">
        <w:rPr>
          <w:b w:val="1"/>
          <w:sz w:val="24"/>
          <w:szCs w:val="24"/>
          <w:rtl w:val="0"/>
        </w:rPr>
        <w:t xml:space="preserve">SELECTION CRITERIA</w:t>
      </w:r>
    </w:p>
    <w:p w:rsidR="00000000" w:rsidDel="00000000" w:rsidP="00000000" w:rsidRDefault="00000000" w:rsidRPr="00000000" w14:paraId="0000003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67" w:lineRule="auto"/>
        <w:rPr>
          <w:b w:val="1"/>
          <w:color w:val="000000"/>
          <w:sz w:val="20"/>
          <w:szCs w:val="20"/>
        </w:rPr>
      </w:pPr>
      <w:r w:rsidDel="00000000" w:rsidR="00000000" w:rsidRPr="00000000">
        <w:rPr>
          <w:rtl w:val="0"/>
        </w:rPr>
      </w:r>
    </w:p>
    <w:tbl>
      <w:tblPr>
        <w:tblStyle w:val="Table1"/>
        <w:tblW w:w="8926.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3"/>
        <w:gridCol w:w="4253"/>
        <w:tblGridChange w:id="0">
          <w:tblGrid>
            <w:gridCol w:w="4673"/>
            <w:gridCol w:w="4253"/>
          </w:tblGrid>
        </w:tblGridChange>
      </w:tblGrid>
      <w:tr>
        <w:trPr>
          <w:cantSplit w:val="0"/>
          <w:trHeight w:val="731" w:hRule="atLeast"/>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40" w:lineRule="auto"/>
              <w:ind w:left="10" w:firstLine="0"/>
              <w:jc w:val="center"/>
              <w:rPr>
                <w:b w:val="1"/>
                <w:color w:val="000000"/>
              </w:rPr>
            </w:pPr>
            <w:r w:rsidDel="00000000" w:rsidR="00000000" w:rsidRPr="00000000">
              <w:rPr>
                <w:b w:val="1"/>
                <w:color w:val="000000"/>
                <w:rtl w:val="0"/>
              </w:rPr>
              <w:t xml:space="preserve">Essential</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40" w:lineRule="auto"/>
              <w:ind w:left="10" w:firstLine="0"/>
              <w:jc w:val="center"/>
              <w:rPr>
                <w:b w:val="1"/>
                <w:color w:val="000000"/>
              </w:rPr>
            </w:pPr>
            <w:r w:rsidDel="00000000" w:rsidR="00000000" w:rsidRPr="00000000">
              <w:rPr>
                <w:b w:val="1"/>
                <w:color w:val="000000"/>
                <w:rtl w:val="0"/>
              </w:rPr>
              <w:t xml:space="preserve">Desirable</w:t>
            </w:r>
          </w:p>
        </w:tc>
      </w:tr>
      <w:tr>
        <w:trPr>
          <w:cantSplit w:val="0"/>
          <w:trHeight w:val="522" w:hRule="atLeast"/>
          <w:tblHeader w:val="0"/>
        </w:trPr>
        <w:tc>
          <w:tcPr>
            <w:gridSpan w:val="2"/>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36" w:lineRule="auto"/>
              <w:ind w:left="13" w:right="4" w:firstLine="0"/>
              <w:jc w:val="center"/>
              <w:rPr>
                <w:b w:val="1"/>
                <w:color w:val="000000"/>
              </w:rPr>
            </w:pPr>
            <w:r w:rsidDel="00000000" w:rsidR="00000000" w:rsidRPr="00000000">
              <w:rPr>
                <w:b w:val="1"/>
                <w:color w:val="000000"/>
                <w:rtl w:val="0"/>
              </w:rPr>
              <w:t xml:space="preserve">Knowledge and qualifications</w:t>
            </w:r>
          </w:p>
        </w:tc>
      </w:tr>
      <w:tr>
        <w:trPr>
          <w:cantSplit w:val="0"/>
          <w:trHeight w:val="2277" w:hRule="atLeast"/>
          <w:tblHeader w:val="0"/>
        </w:trPr>
        <w:tc>
          <w:tcPr/>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tabs>
                <w:tab w:val="left" w:leader="none" w:pos="827"/>
              </w:tabs>
              <w:ind w:left="827" w:right="909" w:hanging="360"/>
              <w:rPr/>
            </w:pPr>
            <w:r w:rsidDel="00000000" w:rsidR="00000000" w:rsidRPr="00000000">
              <w:rPr>
                <w:color w:val="000000"/>
                <w:rtl w:val="0"/>
              </w:rPr>
              <w:t xml:space="preserve">Good numeracy/literacy skills, equivalent to GCSE Grade</w:t>
            </w:r>
            <w:r w:rsidDel="00000000" w:rsidR="00000000" w:rsidRPr="00000000">
              <w:rPr>
                <w:rtl w:val="0"/>
              </w:rPr>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tabs>
                <w:tab w:val="left" w:leader="none" w:pos="827"/>
              </w:tabs>
              <w:ind w:left="827" w:hanging="360"/>
              <w:rPr/>
            </w:pPr>
            <w:r w:rsidDel="00000000" w:rsidR="00000000" w:rsidRPr="00000000">
              <w:rPr>
                <w:color w:val="000000"/>
                <w:rtl w:val="0"/>
              </w:rPr>
              <w:t xml:space="preserve">4 or above (Grade C on old scaling)</w:t>
            </w:r>
            <w:r w:rsidDel="00000000" w:rsidR="00000000" w:rsidRPr="00000000">
              <w:rPr>
                <w:rtl w:val="0"/>
              </w:rPr>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tabs>
                <w:tab w:val="left" w:leader="none" w:pos="827"/>
              </w:tabs>
              <w:spacing w:before="2" w:lineRule="auto"/>
              <w:ind w:left="827" w:right="140" w:hanging="360"/>
              <w:jc w:val="both"/>
              <w:rPr/>
            </w:pPr>
            <w:r w:rsidDel="00000000" w:rsidR="00000000" w:rsidRPr="00000000">
              <w:rPr>
                <w:color w:val="000000"/>
                <w:rtl w:val="0"/>
              </w:rPr>
              <w:t xml:space="preserve">Knowledge of software packages and applications including Microsoft Word, Excel, internet, email</w:t>
            </w:r>
            <w:r w:rsidDel="00000000" w:rsidR="00000000" w:rsidRPr="00000000">
              <w:rPr>
                <w:rtl w:val="0"/>
              </w:rPr>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tabs>
                <w:tab w:val="left" w:leader="none" w:pos="827"/>
              </w:tabs>
              <w:ind w:left="827" w:right="419" w:hanging="360"/>
              <w:jc w:val="both"/>
              <w:rPr/>
            </w:pPr>
            <w:r w:rsidDel="00000000" w:rsidR="00000000" w:rsidRPr="00000000">
              <w:rPr>
                <w:color w:val="000000"/>
                <w:rtl w:val="0"/>
              </w:rPr>
              <w:t xml:space="preserve">Willingness to undertake training in other software packages</w:t>
            </w:r>
            <w:r w:rsidDel="00000000" w:rsidR="00000000" w:rsidRPr="00000000">
              <w:rPr>
                <w:rtl w:val="0"/>
              </w:rPr>
            </w:r>
          </w:p>
        </w:tc>
        <w:tc>
          <w:tcPr/>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tabs>
                <w:tab w:val="left" w:leader="none" w:pos="828"/>
              </w:tabs>
              <w:ind w:left="828" w:hanging="360"/>
              <w:rPr/>
            </w:pPr>
            <w:r w:rsidDel="00000000" w:rsidR="00000000" w:rsidRPr="00000000">
              <w:rPr>
                <w:color w:val="000000"/>
                <w:rtl w:val="0"/>
              </w:rPr>
              <w:t xml:space="preserve">First aid trained</w:t>
            </w:r>
            <w:r w:rsidDel="00000000" w:rsidR="00000000" w:rsidRPr="00000000">
              <w:rPr>
                <w:rtl w:val="0"/>
              </w:rPr>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tabs>
                <w:tab w:val="left" w:leader="none" w:pos="828"/>
              </w:tabs>
              <w:spacing w:before="1" w:lineRule="auto"/>
              <w:ind w:left="828" w:hanging="360"/>
              <w:rPr/>
            </w:pPr>
            <w:r w:rsidDel="00000000" w:rsidR="00000000" w:rsidRPr="00000000">
              <w:rPr>
                <w:color w:val="000000"/>
                <w:rtl w:val="0"/>
              </w:rPr>
              <w:t xml:space="preserve">Fire Marshall trained</w:t>
            </w:r>
            <w:r w:rsidDel="00000000" w:rsidR="00000000" w:rsidRPr="00000000">
              <w:rPr>
                <w:rtl w:val="0"/>
              </w:rPr>
            </w:r>
          </w:p>
        </w:tc>
      </w:tr>
      <w:tr>
        <w:trPr>
          <w:cantSplit w:val="0"/>
          <w:trHeight w:val="479" w:hRule="atLeast"/>
          <w:tblHeader w:val="0"/>
        </w:trPr>
        <w:tc>
          <w:tcPr>
            <w:gridSpan w:val="2"/>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105" w:lineRule="auto"/>
              <w:ind w:left="13" w:firstLine="0"/>
              <w:jc w:val="center"/>
              <w:rPr>
                <w:b w:val="1"/>
                <w:color w:val="000000"/>
              </w:rPr>
            </w:pPr>
            <w:r w:rsidDel="00000000" w:rsidR="00000000" w:rsidRPr="00000000">
              <w:rPr>
                <w:b w:val="1"/>
                <w:color w:val="000000"/>
                <w:rtl w:val="0"/>
              </w:rPr>
              <w:t xml:space="preserve">Experience</w:t>
            </w:r>
          </w:p>
        </w:tc>
      </w:tr>
      <w:tr>
        <w:trPr>
          <w:cantSplit w:val="0"/>
          <w:trHeight w:val="1919" w:hRule="atLeast"/>
          <w:tblHeader w:val="0"/>
        </w:trPr>
        <w:tc>
          <w:tcPr/>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tabs>
                <w:tab w:val="left" w:leader="none" w:pos="827"/>
              </w:tabs>
              <w:spacing w:before="8" w:line="232" w:lineRule="auto"/>
              <w:ind w:left="827" w:right="492" w:hanging="360"/>
              <w:rPr>
                <w:rFonts w:ascii="Calibri" w:cs="Calibri" w:eastAsia="Calibri" w:hAnsi="Calibri"/>
                <w:color w:val="000000"/>
              </w:rPr>
            </w:pPr>
            <w:r w:rsidDel="00000000" w:rsidR="00000000" w:rsidRPr="00000000">
              <w:rPr>
                <w:color w:val="000000"/>
                <w:rtl w:val="0"/>
              </w:rPr>
              <w:t xml:space="preserve">Experience of an administration or customer service role in a busy environment</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tabs>
                <w:tab w:val="left" w:leader="none" w:pos="827"/>
              </w:tabs>
              <w:spacing w:before="3" w:lineRule="auto"/>
              <w:ind w:left="827" w:hanging="360"/>
              <w:rPr/>
            </w:pPr>
            <w:r w:rsidDel="00000000" w:rsidR="00000000" w:rsidRPr="00000000">
              <w:rPr>
                <w:color w:val="000000"/>
                <w:rtl w:val="0"/>
              </w:rPr>
              <w:t xml:space="preserve">Prioritising workload</w:t>
            </w: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tabs>
                <w:tab w:val="left" w:leader="none" w:pos="827"/>
              </w:tabs>
              <w:spacing w:before="12" w:line="228" w:lineRule="auto"/>
              <w:ind w:left="827" w:right="863" w:hanging="360"/>
              <w:rPr>
                <w:rFonts w:ascii="Calibri" w:cs="Calibri" w:eastAsia="Calibri" w:hAnsi="Calibri"/>
                <w:color w:val="000000"/>
              </w:rPr>
            </w:pPr>
            <w:r w:rsidDel="00000000" w:rsidR="00000000" w:rsidRPr="00000000">
              <w:rPr>
                <w:color w:val="000000"/>
                <w:rtl w:val="0"/>
              </w:rPr>
              <w:t xml:space="preserve">Working in a team and on own initiative</w:t>
            </w:r>
            <w:r w:rsidDel="00000000" w:rsidR="00000000" w:rsidRPr="00000000">
              <w:rPr>
                <w:rtl w:val="0"/>
              </w:rPr>
            </w:r>
          </w:p>
        </w:tc>
        <w:tc>
          <w:tcPr/>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tabs>
                <w:tab w:val="left" w:leader="none" w:pos="828"/>
              </w:tabs>
              <w:spacing w:before="1" w:line="246" w:lineRule="auto"/>
              <w:ind w:left="828" w:right="122" w:hanging="361"/>
              <w:rPr/>
            </w:pPr>
            <w:r w:rsidDel="00000000" w:rsidR="00000000" w:rsidRPr="00000000">
              <w:rPr>
                <w:color w:val="000000"/>
                <w:rtl w:val="0"/>
              </w:rPr>
              <w:t xml:space="preserve">Previous experience of working in a school or office environment</w:t>
            </w:r>
            <w:r w:rsidDel="00000000" w:rsidR="00000000" w:rsidRPr="00000000">
              <w:rPr>
                <w:rtl w:val="0"/>
              </w:rPr>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tabs>
                <w:tab w:val="left" w:leader="none" w:pos="828"/>
              </w:tabs>
              <w:spacing w:before="13" w:line="254" w:lineRule="auto"/>
              <w:ind w:left="828" w:right="648" w:hanging="361"/>
              <w:rPr/>
            </w:pPr>
            <w:r w:rsidDel="00000000" w:rsidR="00000000" w:rsidRPr="00000000">
              <w:rPr>
                <w:color w:val="000000"/>
                <w:rtl w:val="0"/>
              </w:rPr>
              <w:t xml:space="preserve">Providing administrative and organisational support to colleagues</w:t>
            </w: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tabs>
                <w:tab w:val="left" w:leader="none" w:pos="828"/>
              </w:tabs>
              <w:spacing w:before="2" w:lineRule="auto"/>
              <w:ind w:left="828" w:hanging="360"/>
              <w:rPr/>
            </w:pPr>
            <w:r w:rsidDel="00000000" w:rsidR="00000000" w:rsidRPr="00000000">
              <w:rPr>
                <w:color w:val="000000"/>
                <w:rtl w:val="0"/>
              </w:rPr>
              <w:t xml:space="preserve">Working with students with SEND</w:t>
            </w:r>
            <w:r w:rsidDel="00000000" w:rsidR="00000000" w:rsidRPr="00000000">
              <w:rPr>
                <w:rtl w:val="0"/>
              </w:rPr>
            </w:r>
          </w:p>
        </w:tc>
      </w:tr>
      <w:tr>
        <w:trPr>
          <w:cantSplit w:val="0"/>
          <w:trHeight w:val="573" w:hRule="atLeast"/>
          <w:tblHeader w:val="0"/>
        </w:trPr>
        <w:tc>
          <w:tcPr>
            <w:gridSpan w:val="2"/>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154" w:lineRule="auto"/>
              <w:ind w:left="13" w:right="2" w:firstLine="0"/>
              <w:jc w:val="center"/>
              <w:rPr>
                <w:b w:val="1"/>
                <w:color w:val="000000"/>
              </w:rPr>
            </w:pPr>
            <w:r w:rsidDel="00000000" w:rsidR="00000000" w:rsidRPr="00000000">
              <w:rPr>
                <w:b w:val="1"/>
                <w:color w:val="000000"/>
                <w:rtl w:val="0"/>
              </w:rPr>
              <w:t xml:space="preserve">Abilities, skills and competences</w:t>
            </w:r>
          </w:p>
        </w:tc>
      </w:tr>
      <w:tr>
        <w:trPr>
          <w:cantSplit w:val="0"/>
          <w:trHeight w:val="5342" w:hRule="atLeast"/>
          <w:tblHeader w:val="0"/>
        </w:trPr>
        <w:tc>
          <w:tcPr/>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tabs>
                <w:tab w:val="left" w:leader="none" w:pos="827"/>
              </w:tabs>
              <w:spacing w:before="12" w:line="228" w:lineRule="auto"/>
              <w:ind w:left="827" w:right="714" w:hanging="360"/>
              <w:rPr/>
            </w:pPr>
            <w:r w:rsidDel="00000000" w:rsidR="00000000" w:rsidRPr="00000000">
              <w:rPr>
                <w:color w:val="000000"/>
                <w:rtl w:val="0"/>
              </w:rPr>
              <w:t xml:space="preserve">Friendly, flexible and welcoming approach</w:t>
            </w: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tabs>
                <w:tab w:val="left" w:leader="none" w:pos="827"/>
              </w:tabs>
              <w:spacing w:before="3" w:line="263.00000000000006" w:lineRule="auto"/>
              <w:ind w:left="827" w:hanging="360"/>
              <w:rPr/>
            </w:pPr>
            <w:r w:rsidDel="00000000" w:rsidR="00000000" w:rsidRPr="00000000">
              <w:rPr>
                <w:color w:val="000000"/>
                <w:rtl w:val="0"/>
              </w:rPr>
              <w:t xml:space="preserve">Good keyboard skills</w:t>
            </w:r>
            <w:r w:rsidDel="00000000" w:rsidR="00000000" w:rsidRPr="00000000">
              <w:rPr>
                <w:rtl w:val="0"/>
              </w:rPr>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tabs>
                <w:tab w:val="left" w:leader="none" w:pos="827"/>
              </w:tabs>
              <w:spacing w:before="4" w:line="228" w:lineRule="auto"/>
              <w:ind w:left="827" w:right="209" w:hanging="360"/>
              <w:rPr/>
            </w:pPr>
            <w:r w:rsidDel="00000000" w:rsidR="00000000" w:rsidRPr="00000000">
              <w:rPr>
                <w:color w:val="000000"/>
                <w:rtl w:val="0"/>
              </w:rPr>
              <w:t xml:space="preserve">Methodical and accurate approach to work</w:t>
            </w: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tabs>
                <w:tab w:val="left" w:leader="none" w:pos="827"/>
              </w:tabs>
              <w:spacing w:before="7" w:line="235" w:lineRule="auto"/>
              <w:ind w:left="827" w:right="361" w:hanging="360"/>
              <w:rPr/>
            </w:pPr>
            <w:r w:rsidDel="00000000" w:rsidR="00000000" w:rsidRPr="00000000">
              <w:rPr>
                <w:color w:val="000000"/>
                <w:rtl w:val="0"/>
              </w:rPr>
              <w:t xml:space="preserve">Able to communicate effectively, verbally and in writing, to a range of audiences, e.g. staff, students, visitors, parents</w:t>
            </w:r>
            <w:r w:rsidDel="00000000" w:rsidR="00000000" w:rsidRPr="00000000">
              <w:rPr>
                <w:rtl w:val="0"/>
              </w:rPr>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tabs>
                <w:tab w:val="left" w:leader="none" w:pos="827"/>
              </w:tabs>
              <w:spacing w:before="8" w:line="235" w:lineRule="auto"/>
              <w:ind w:left="827" w:right="456" w:hanging="360"/>
              <w:rPr/>
            </w:pPr>
            <w:r w:rsidDel="00000000" w:rsidR="00000000" w:rsidRPr="00000000">
              <w:rPr>
                <w:color w:val="000000"/>
                <w:rtl w:val="0"/>
              </w:rPr>
              <w:t xml:space="preserve">Willingness to undertake First Aid training and to support the medical and first aid needs of students.</w:t>
            </w:r>
            <w:r w:rsidDel="00000000" w:rsidR="00000000" w:rsidRPr="00000000">
              <w:rPr>
                <w:rtl w:val="0"/>
              </w:rPr>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tabs>
                <w:tab w:val="left" w:leader="none" w:pos="827"/>
              </w:tabs>
              <w:spacing w:before="12" w:line="228" w:lineRule="auto"/>
              <w:ind w:left="827" w:right="102" w:hanging="360"/>
              <w:rPr/>
            </w:pPr>
            <w:r w:rsidDel="00000000" w:rsidR="00000000" w:rsidRPr="00000000">
              <w:rPr>
                <w:color w:val="000000"/>
                <w:rtl w:val="0"/>
              </w:rPr>
              <w:t xml:space="preserve">Willingness to undertake Fire Marshall training</w:t>
            </w: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tabs>
                <w:tab w:val="left" w:leader="none" w:pos="827"/>
              </w:tabs>
              <w:spacing w:before="13" w:line="228" w:lineRule="auto"/>
              <w:ind w:left="827" w:right="456" w:hanging="360"/>
              <w:rPr/>
            </w:pPr>
            <w:r w:rsidDel="00000000" w:rsidR="00000000" w:rsidRPr="00000000">
              <w:rPr>
                <w:color w:val="000000"/>
                <w:rtl w:val="0"/>
              </w:rPr>
              <w:t xml:space="preserve">Able to cope with interruptions and remain calm under pressure</w:t>
            </w: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tabs>
                <w:tab w:val="left" w:leader="none" w:pos="827"/>
              </w:tabs>
              <w:spacing w:before="9" w:line="232" w:lineRule="auto"/>
              <w:ind w:left="827" w:right="460" w:hanging="360"/>
              <w:jc w:val="both"/>
              <w:rPr/>
            </w:pPr>
            <w:r w:rsidDel="00000000" w:rsidR="00000000" w:rsidRPr="00000000">
              <w:rPr>
                <w:color w:val="000000"/>
                <w:rtl w:val="0"/>
              </w:rPr>
              <w:t xml:space="preserve">Able to work to tight deadlines and prioritise tasks, using own initiative while following directions</w:t>
            </w:r>
            <w:r w:rsidDel="00000000" w:rsidR="00000000" w:rsidRPr="00000000">
              <w:rPr>
                <w:rtl w:val="0"/>
              </w:rPr>
            </w:r>
          </w:p>
          <w:p w:rsidR="00000000" w:rsidDel="00000000" w:rsidP="00000000" w:rsidRDefault="00000000" w:rsidRPr="00000000" w14:paraId="00000052">
            <w:pPr>
              <w:numPr>
                <w:ilvl w:val="0"/>
                <w:numId w:val="3"/>
              </w:numPr>
              <w:pBdr>
                <w:top w:space="0" w:sz="0" w:val="nil"/>
                <w:left w:space="0" w:sz="0" w:val="nil"/>
                <w:bottom w:space="0" w:sz="0" w:val="nil"/>
                <w:right w:space="0" w:sz="0" w:val="nil"/>
                <w:between w:space="0" w:sz="0" w:val="nil"/>
              </w:pBdr>
              <w:tabs>
                <w:tab w:val="left" w:leader="none" w:pos="827"/>
              </w:tabs>
              <w:spacing w:line="252.00000000000003" w:lineRule="auto"/>
              <w:ind w:left="827" w:right="359" w:hanging="360"/>
              <w:jc w:val="both"/>
              <w:rPr/>
            </w:pPr>
            <w:r w:rsidDel="00000000" w:rsidR="00000000" w:rsidRPr="00000000">
              <w:rPr>
                <w:color w:val="000000"/>
                <w:rtl w:val="0"/>
              </w:rPr>
              <w:t xml:space="preserve">Willingness to take on new tasks as the role evolves</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54">
      <w:pPr>
        <w:rPr>
          <w:rFonts w:ascii="Times New Roman" w:cs="Times New Roman" w:eastAsia="Times New Roman" w:hAnsi="Times New Roman"/>
        </w:rPr>
        <w:sectPr>
          <w:type w:val="nextPage"/>
          <w:pgSz w:h="16840" w:w="11910" w:orient="portrait"/>
          <w:pgMar w:bottom="1440" w:top="1440" w:left="1440" w:right="1440" w:header="951" w:footer="821"/>
        </w:sect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51" w:lineRule="auto"/>
        <w:rPr>
          <w:b w:val="1"/>
          <w:color w:val="000000"/>
          <w:sz w:val="20"/>
          <w:szCs w:val="20"/>
        </w:rPr>
      </w:pPr>
      <w:r w:rsidDel="00000000" w:rsidR="00000000" w:rsidRPr="00000000">
        <w:rPr>
          <w:rtl w:val="0"/>
        </w:rPr>
      </w:r>
    </w:p>
    <w:tbl>
      <w:tblPr>
        <w:tblStyle w:val="Table2"/>
        <w:tblW w:w="8926.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3"/>
        <w:gridCol w:w="4253"/>
        <w:tblGridChange w:id="0">
          <w:tblGrid>
            <w:gridCol w:w="4673"/>
            <w:gridCol w:w="4253"/>
          </w:tblGrid>
        </w:tblGridChange>
      </w:tblGrid>
      <w:tr>
        <w:trPr>
          <w:cantSplit w:val="0"/>
          <w:trHeight w:val="1285" w:hRule="atLeast"/>
          <w:tblHeader w:val="0"/>
        </w:trPr>
        <w:tc>
          <w:tcPr/>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tabs>
                <w:tab w:val="left" w:leader="none" w:pos="827"/>
              </w:tabs>
              <w:spacing w:before="8" w:line="232" w:lineRule="auto"/>
              <w:ind w:left="827" w:right="153" w:hanging="360"/>
              <w:rPr/>
            </w:pPr>
            <w:r w:rsidDel="00000000" w:rsidR="00000000" w:rsidRPr="00000000">
              <w:rPr>
                <w:color w:val="000000"/>
                <w:rtl w:val="0"/>
              </w:rPr>
              <w:t xml:space="preserve">Able to promote a positive working environment, and work collaboratively with colleagues</w:t>
            </w: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tabs>
                <w:tab w:val="left" w:leader="none" w:pos="827"/>
              </w:tabs>
              <w:spacing w:before="3" w:lineRule="auto"/>
              <w:ind w:left="827" w:hanging="360"/>
              <w:rPr/>
            </w:pPr>
            <w:r w:rsidDel="00000000" w:rsidR="00000000" w:rsidRPr="00000000">
              <w:rPr>
                <w:color w:val="000000"/>
                <w:rtl w:val="0"/>
              </w:rPr>
              <w:t xml:space="preserve">A confidential and discreet approach</w:t>
            </w: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r>
        <w:trPr>
          <w:cantSplit w:val="0"/>
          <w:trHeight w:val="498" w:hRule="atLeast"/>
          <w:tblHeader w:val="0"/>
        </w:trPr>
        <w:tc>
          <w:tcPr>
            <w:gridSpan w:val="2"/>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15" w:lineRule="auto"/>
              <w:ind w:left="13" w:right="4" w:firstLine="0"/>
              <w:jc w:val="center"/>
              <w:rPr>
                <w:b w:val="1"/>
                <w:color w:val="000000"/>
              </w:rPr>
            </w:pPr>
            <w:r w:rsidDel="00000000" w:rsidR="00000000" w:rsidRPr="00000000">
              <w:rPr>
                <w:b w:val="1"/>
                <w:color w:val="000000"/>
                <w:rtl w:val="0"/>
              </w:rPr>
              <w:t xml:space="preserve">Other</w:t>
            </w:r>
          </w:p>
        </w:tc>
      </w:tr>
      <w:tr>
        <w:trPr>
          <w:cantSplit w:val="0"/>
          <w:trHeight w:val="2798" w:hRule="atLeast"/>
          <w:tblHeader w:val="0"/>
        </w:trPr>
        <w:tc>
          <w:tcPr/>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tabs>
                <w:tab w:val="left" w:leader="none" w:pos="827"/>
              </w:tabs>
              <w:spacing w:before="8" w:line="232" w:lineRule="auto"/>
              <w:ind w:left="827" w:right="186" w:hanging="360"/>
              <w:rPr/>
            </w:pPr>
            <w:r w:rsidDel="00000000" w:rsidR="00000000" w:rsidRPr="00000000">
              <w:rPr>
                <w:color w:val="000000"/>
                <w:rtl w:val="0"/>
              </w:rPr>
              <w:t xml:space="preserve">Motivation to work with students with special educational needs in a school setting</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tabs>
                <w:tab w:val="left" w:leader="none" w:pos="827"/>
              </w:tabs>
              <w:spacing w:before="13" w:line="228" w:lineRule="auto"/>
              <w:ind w:left="827" w:right="482" w:hanging="360"/>
              <w:rPr/>
            </w:pPr>
            <w:r w:rsidDel="00000000" w:rsidR="00000000" w:rsidRPr="00000000">
              <w:rPr>
                <w:color w:val="000000"/>
                <w:rtl w:val="0"/>
              </w:rPr>
              <w:t xml:space="preserve">Willingness to undertake CPD and training</w:t>
            </w:r>
            <w:r w:rsidDel="00000000" w:rsidR="00000000" w:rsidRPr="00000000">
              <w:rPr>
                <w:rtl w:val="0"/>
              </w:rPr>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tabs>
                <w:tab w:val="left" w:leader="none" w:pos="827"/>
              </w:tabs>
              <w:spacing w:before="14" w:line="228" w:lineRule="auto"/>
              <w:ind w:left="827" w:right="149" w:hanging="360"/>
              <w:rPr/>
            </w:pPr>
            <w:r w:rsidDel="00000000" w:rsidR="00000000" w:rsidRPr="00000000">
              <w:rPr>
                <w:color w:val="000000"/>
                <w:rtl w:val="0"/>
              </w:rPr>
              <w:t xml:space="preserve">Commitment to safeguarding, and the welfare of children and young people</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tabs>
                <w:tab w:val="left" w:leader="none" w:pos="827"/>
              </w:tabs>
              <w:spacing w:before="14" w:line="228" w:lineRule="auto"/>
              <w:ind w:left="827" w:right="188" w:hanging="360"/>
              <w:rPr/>
            </w:pPr>
            <w:r w:rsidDel="00000000" w:rsidR="00000000" w:rsidRPr="00000000">
              <w:rPr>
                <w:color w:val="000000"/>
                <w:rtl w:val="0"/>
              </w:rPr>
              <w:t xml:space="preserve">A respectful approach to children and young people with SEN</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tabs>
                <w:tab w:val="left" w:leader="none" w:pos="827"/>
              </w:tabs>
              <w:spacing w:line="252.00000000000003" w:lineRule="auto"/>
              <w:ind w:left="827" w:right="862" w:hanging="360"/>
              <w:rPr/>
            </w:pPr>
            <w:r w:rsidDel="00000000" w:rsidR="00000000" w:rsidRPr="00000000">
              <w:rPr>
                <w:color w:val="000000"/>
                <w:rtl w:val="0"/>
              </w:rPr>
              <w:t xml:space="preserve">High standards of professional conduct</w:t>
            </w: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sectPr>
      <w:type w:val="nextPage"/>
      <w:pgSz w:h="16840" w:w="11910" w:orient="portrait"/>
      <w:pgMar w:bottom="1440" w:top="1440" w:left="1440" w:right="1440" w:header="951" w:footer="82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2776982</wp:posOffset>
              </wp:positionH>
              <wp:positionV relativeFrom="paragraph">
                <wp:posOffset>10022124</wp:posOffset>
              </wp:positionV>
              <wp:extent cx="192405" cy="223520"/>
              <wp:effectExtent b="0" l="0" r="0" t="0"/>
              <wp:wrapNone/>
              <wp:docPr id="8" name=""/>
              <a:graphic>
                <a:graphicData uri="http://schemas.microsoft.com/office/word/2010/wordprocessingShape">
                  <wps:wsp>
                    <wps:cNvSpPr/>
                    <wps:cNvPr id="2" name="Shape 2"/>
                    <wps:spPr>
                      <a:xfrm>
                        <a:off x="5259323" y="3677765"/>
                        <a:ext cx="173355" cy="204470"/>
                      </a:xfrm>
                      <a:prstGeom prst="rect">
                        <a:avLst/>
                      </a:prstGeom>
                      <a:noFill/>
                      <a:ln>
                        <a:noFill/>
                      </a:ln>
                    </wps:spPr>
                    <wps:txbx>
                      <w:txbxContent>
                        <w:p w:rsidR="00000000" w:rsidDel="00000000" w:rsidP="00000000" w:rsidRDefault="00000000" w:rsidRPr="00000000">
                          <w:pPr>
                            <w:spacing w:after="0" w:before="20" w:line="240"/>
                            <w:ind w:left="60" w:right="0" w:firstLine="120"/>
                            <w:jc w:val="left"/>
                            <w:textDirection w:val="btLr"/>
                          </w:pPr>
                          <w:r w:rsidDel="00000000" w:rsidR="00000000" w:rsidRPr="00000000">
                            <w:rPr>
                              <w:rFonts w:ascii="Cambria" w:cs="Cambria" w:eastAsia="Cambria" w:hAnsi="Cambria"/>
                              <w:b w:val="0"/>
                              <w:i w:val="0"/>
                              <w:smallCaps w:val="0"/>
                              <w:strike w:val="0"/>
                              <w:color w:val="000000"/>
                              <w:sz w:val="24"/>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2776982</wp:posOffset>
              </wp:positionH>
              <wp:positionV relativeFrom="paragraph">
                <wp:posOffset>10022124</wp:posOffset>
              </wp:positionV>
              <wp:extent cx="192405" cy="223520"/>
              <wp:effectExtent b="0" l="0" r="0" t="0"/>
              <wp:wrapNone/>
              <wp:docPr id="8"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92405" cy="22352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7" w:hanging="360"/>
      </w:pPr>
      <w:rPr>
        <w:rFonts w:ascii="Calibri" w:cs="Calibri" w:eastAsia="Calibri" w:hAnsi="Calibri"/>
        <w:b w:val="0"/>
        <w:i w:val="0"/>
        <w:sz w:val="22"/>
        <w:szCs w:val="22"/>
      </w:rPr>
    </w:lvl>
    <w:lvl w:ilvl="1">
      <w:start w:val="0"/>
      <w:numFmt w:val="bullet"/>
      <w:lvlText w:val="•"/>
      <w:lvlJc w:val="left"/>
      <w:pPr>
        <w:ind w:left="1204" w:hanging="360"/>
      </w:pPr>
      <w:rPr/>
    </w:lvl>
    <w:lvl w:ilvl="2">
      <w:start w:val="0"/>
      <w:numFmt w:val="bullet"/>
      <w:lvlText w:val="•"/>
      <w:lvlJc w:val="left"/>
      <w:pPr>
        <w:ind w:left="1588" w:hanging="360"/>
      </w:pPr>
      <w:rPr/>
    </w:lvl>
    <w:lvl w:ilvl="3">
      <w:start w:val="0"/>
      <w:numFmt w:val="bullet"/>
      <w:lvlText w:val="•"/>
      <w:lvlJc w:val="left"/>
      <w:pPr>
        <w:ind w:left="1972" w:hanging="360"/>
      </w:pPr>
      <w:rPr/>
    </w:lvl>
    <w:lvl w:ilvl="4">
      <w:start w:val="0"/>
      <w:numFmt w:val="bullet"/>
      <w:lvlText w:val="•"/>
      <w:lvlJc w:val="left"/>
      <w:pPr>
        <w:ind w:left="2357" w:hanging="360"/>
      </w:pPr>
      <w:rPr/>
    </w:lvl>
    <w:lvl w:ilvl="5">
      <w:start w:val="0"/>
      <w:numFmt w:val="bullet"/>
      <w:lvlText w:val="•"/>
      <w:lvlJc w:val="left"/>
      <w:pPr>
        <w:ind w:left="2741" w:hanging="360"/>
      </w:pPr>
      <w:rPr/>
    </w:lvl>
    <w:lvl w:ilvl="6">
      <w:start w:val="0"/>
      <w:numFmt w:val="bullet"/>
      <w:lvlText w:val="•"/>
      <w:lvlJc w:val="left"/>
      <w:pPr>
        <w:ind w:left="3125" w:hanging="360"/>
      </w:pPr>
      <w:rPr/>
    </w:lvl>
    <w:lvl w:ilvl="7">
      <w:start w:val="0"/>
      <w:numFmt w:val="bullet"/>
      <w:lvlText w:val="•"/>
      <w:lvlJc w:val="left"/>
      <w:pPr>
        <w:ind w:left="3510" w:hanging="360"/>
      </w:pPr>
      <w:rPr/>
    </w:lvl>
    <w:lvl w:ilvl="8">
      <w:start w:val="0"/>
      <w:numFmt w:val="bullet"/>
      <w:lvlText w:val="•"/>
      <w:lvlJc w:val="left"/>
      <w:pPr>
        <w:ind w:left="3894" w:hanging="360"/>
      </w:pPr>
      <w:rPr/>
    </w:lvl>
  </w:abstractNum>
  <w:abstractNum w:abstractNumId="2">
    <w:lvl w:ilvl="0">
      <w:start w:val="0"/>
      <w:numFmt w:val="bullet"/>
      <w:lvlText w:val="●"/>
      <w:lvlJc w:val="left"/>
      <w:pPr>
        <w:ind w:left="827" w:hanging="360"/>
      </w:pPr>
      <w:rPr>
        <w:rFonts w:ascii="Calibri" w:cs="Calibri" w:eastAsia="Calibri" w:hAnsi="Calibri"/>
        <w:b w:val="0"/>
        <w:i w:val="0"/>
        <w:sz w:val="22"/>
        <w:szCs w:val="22"/>
      </w:rPr>
    </w:lvl>
    <w:lvl w:ilvl="1">
      <w:start w:val="0"/>
      <w:numFmt w:val="bullet"/>
      <w:lvlText w:val="•"/>
      <w:lvlJc w:val="left"/>
      <w:pPr>
        <w:ind w:left="1204" w:hanging="360"/>
      </w:pPr>
      <w:rPr/>
    </w:lvl>
    <w:lvl w:ilvl="2">
      <w:start w:val="0"/>
      <w:numFmt w:val="bullet"/>
      <w:lvlText w:val="•"/>
      <w:lvlJc w:val="left"/>
      <w:pPr>
        <w:ind w:left="1588" w:hanging="360"/>
      </w:pPr>
      <w:rPr/>
    </w:lvl>
    <w:lvl w:ilvl="3">
      <w:start w:val="0"/>
      <w:numFmt w:val="bullet"/>
      <w:lvlText w:val="•"/>
      <w:lvlJc w:val="left"/>
      <w:pPr>
        <w:ind w:left="1972" w:hanging="360"/>
      </w:pPr>
      <w:rPr/>
    </w:lvl>
    <w:lvl w:ilvl="4">
      <w:start w:val="0"/>
      <w:numFmt w:val="bullet"/>
      <w:lvlText w:val="•"/>
      <w:lvlJc w:val="left"/>
      <w:pPr>
        <w:ind w:left="2357" w:hanging="360"/>
      </w:pPr>
      <w:rPr/>
    </w:lvl>
    <w:lvl w:ilvl="5">
      <w:start w:val="0"/>
      <w:numFmt w:val="bullet"/>
      <w:lvlText w:val="•"/>
      <w:lvlJc w:val="left"/>
      <w:pPr>
        <w:ind w:left="2741" w:hanging="360"/>
      </w:pPr>
      <w:rPr/>
    </w:lvl>
    <w:lvl w:ilvl="6">
      <w:start w:val="0"/>
      <w:numFmt w:val="bullet"/>
      <w:lvlText w:val="•"/>
      <w:lvlJc w:val="left"/>
      <w:pPr>
        <w:ind w:left="3125" w:hanging="360"/>
      </w:pPr>
      <w:rPr/>
    </w:lvl>
    <w:lvl w:ilvl="7">
      <w:start w:val="0"/>
      <w:numFmt w:val="bullet"/>
      <w:lvlText w:val="•"/>
      <w:lvlJc w:val="left"/>
      <w:pPr>
        <w:ind w:left="3510" w:hanging="360"/>
      </w:pPr>
      <w:rPr/>
    </w:lvl>
    <w:lvl w:ilvl="8">
      <w:start w:val="0"/>
      <w:numFmt w:val="bullet"/>
      <w:lvlText w:val="•"/>
      <w:lvlJc w:val="left"/>
      <w:pPr>
        <w:ind w:left="3894" w:hanging="360"/>
      </w:pPr>
      <w:rPr/>
    </w:lvl>
  </w:abstractNum>
  <w:abstractNum w:abstractNumId="3">
    <w:lvl w:ilvl="0">
      <w:start w:val="0"/>
      <w:numFmt w:val="bullet"/>
      <w:lvlText w:val="●"/>
      <w:lvlJc w:val="left"/>
      <w:pPr>
        <w:ind w:left="827" w:hanging="360"/>
      </w:pPr>
      <w:rPr>
        <w:rFonts w:ascii="Calibri" w:cs="Calibri" w:eastAsia="Calibri" w:hAnsi="Calibri"/>
        <w:b w:val="0"/>
        <w:i w:val="0"/>
        <w:sz w:val="22"/>
        <w:szCs w:val="22"/>
      </w:rPr>
    </w:lvl>
    <w:lvl w:ilvl="1">
      <w:start w:val="0"/>
      <w:numFmt w:val="bullet"/>
      <w:lvlText w:val="•"/>
      <w:lvlJc w:val="left"/>
      <w:pPr>
        <w:ind w:left="1204" w:hanging="360"/>
      </w:pPr>
      <w:rPr/>
    </w:lvl>
    <w:lvl w:ilvl="2">
      <w:start w:val="0"/>
      <w:numFmt w:val="bullet"/>
      <w:lvlText w:val="•"/>
      <w:lvlJc w:val="left"/>
      <w:pPr>
        <w:ind w:left="1588" w:hanging="360"/>
      </w:pPr>
      <w:rPr/>
    </w:lvl>
    <w:lvl w:ilvl="3">
      <w:start w:val="0"/>
      <w:numFmt w:val="bullet"/>
      <w:lvlText w:val="•"/>
      <w:lvlJc w:val="left"/>
      <w:pPr>
        <w:ind w:left="1972" w:hanging="360"/>
      </w:pPr>
      <w:rPr/>
    </w:lvl>
    <w:lvl w:ilvl="4">
      <w:start w:val="0"/>
      <w:numFmt w:val="bullet"/>
      <w:lvlText w:val="•"/>
      <w:lvlJc w:val="left"/>
      <w:pPr>
        <w:ind w:left="2357" w:hanging="360"/>
      </w:pPr>
      <w:rPr/>
    </w:lvl>
    <w:lvl w:ilvl="5">
      <w:start w:val="0"/>
      <w:numFmt w:val="bullet"/>
      <w:lvlText w:val="•"/>
      <w:lvlJc w:val="left"/>
      <w:pPr>
        <w:ind w:left="2741" w:hanging="360"/>
      </w:pPr>
      <w:rPr/>
    </w:lvl>
    <w:lvl w:ilvl="6">
      <w:start w:val="0"/>
      <w:numFmt w:val="bullet"/>
      <w:lvlText w:val="•"/>
      <w:lvlJc w:val="left"/>
      <w:pPr>
        <w:ind w:left="3125" w:hanging="360"/>
      </w:pPr>
      <w:rPr/>
    </w:lvl>
    <w:lvl w:ilvl="7">
      <w:start w:val="0"/>
      <w:numFmt w:val="bullet"/>
      <w:lvlText w:val="•"/>
      <w:lvlJc w:val="left"/>
      <w:pPr>
        <w:ind w:left="3510" w:hanging="360"/>
      </w:pPr>
      <w:rPr/>
    </w:lvl>
    <w:lvl w:ilvl="8">
      <w:start w:val="0"/>
      <w:numFmt w:val="bullet"/>
      <w:lvlText w:val="•"/>
      <w:lvlJc w:val="left"/>
      <w:pPr>
        <w:ind w:left="3894" w:hanging="360"/>
      </w:pPr>
      <w:rPr/>
    </w:lvl>
  </w:abstractNum>
  <w:abstractNum w:abstractNumId="4">
    <w:lvl w:ilvl="0">
      <w:start w:val="0"/>
      <w:numFmt w:val="bullet"/>
      <w:lvlText w:val="●"/>
      <w:lvlJc w:val="left"/>
      <w:pPr>
        <w:ind w:left="828" w:hanging="361.00000000000006"/>
      </w:pPr>
      <w:rPr>
        <w:rFonts w:ascii="Calibri" w:cs="Calibri" w:eastAsia="Calibri" w:hAnsi="Calibri"/>
        <w:b w:val="0"/>
        <w:i w:val="0"/>
        <w:sz w:val="22"/>
        <w:szCs w:val="22"/>
      </w:rPr>
    </w:lvl>
    <w:lvl w:ilvl="1">
      <w:start w:val="0"/>
      <w:numFmt w:val="bullet"/>
      <w:lvlText w:val="•"/>
      <w:lvlJc w:val="left"/>
      <w:pPr>
        <w:ind w:left="1162" w:hanging="361"/>
      </w:pPr>
      <w:rPr/>
    </w:lvl>
    <w:lvl w:ilvl="2">
      <w:start w:val="0"/>
      <w:numFmt w:val="bullet"/>
      <w:lvlText w:val="•"/>
      <w:lvlJc w:val="left"/>
      <w:pPr>
        <w:ind w:left="1504" w:hanging="361"/>
      </w:pPr>
      <w:rPr/>
    </w:lvl>
    <w:lvl w:ilvl="3">
      <w:start w:val="0"/>
      <w:numFmt w:val="bullet"/>
      <w:lvlText w:val="•"/>
      <w:lvlJc w:val="left"/>
      <w:pPr>
        <w:ind w:left="1846" w:hanging="361"/>
      </w:pPr>
      <w:rPr/>
    </w:lvl>
    <w:lvl w:ilvl="4">
      <w:start w:val="0"/>
      <w:numFmt w:val="bullet"/>
      <w:lvlText w:val="•"/>
      <w:lvlJc w:val="left"/>
      <w:pPr>
        <w:ind w:left="2189" w:hanging="361"/>
      </w:pPr>
      <w:rPr/>
    </w:lvl>
    <w:lvl w:ilvl="5">
      <w:start w:val="0"/>
      <w:numFmt w:val="bullet"/>
      <w:lvlText w:val="•"/>
      <w:lvlJc w:val="left"/>
      <w:pPr>
        <w:ind w:left="2531" w:hanging="361"/>
      </w:pPr>
      <w:rPr/>
    </w:lvl>
    <w:lvl w:ilvl="6">
      <w:start w:val="0"/>
      <w:numFmt w:val="bullet"/>
      <w:lvlText w:val="•"/>
      <w:lvlJc w:val="left"/>
      <w:pPr>
        <w:ind w:left="2873" w:hanging="361"/>
      </w:pPr>
      <w:rPr/>
    </w:lvl>
    <w:lvl w:ilvl="7">
      <w:start w:val="0"/>
      <w:numFmt w:val="bullet"/>
      <w:lvlText w:val="•"/>
      <w:lvlJc w:val="left"/>
      <w:pPr>
        <w:ind w:left="3216" w:hanging="361"/>
      </w:pPr>
      <w:rPr/>
    </w:lvl>
    <w:lvl w:ilvl="8">
      <w:start w:val="0"/>
      <w:numFmt w:val="bullet"/>
      <w:lvlText w:val="•"/>
      <w:lvlJc w:val="left"/>
      <w:pPr>
        <w:ind w:left="3558" w:hanging="361"/>
      </w:pPr>
      <w:rPr/>
    </w:lvl>
  </w:abstractNum>
  <w:abstractNum w:abstractNumId="5">
    <w:lvl w:ilvl="0">
      <w:start w:val="0"/>
      <w:numFmt w:val="bullet"/>
      <w:lvlText w:val="●"/>
      <w:lvlJc w:val="left"/>
      <w:pPr>
        <w:ind w:left="827" w:hanging="360"/>
      </w:pPr>
      <w:rPr>
        <w:rFonts w:ascii="Calibri" w:cs="Calibri" w:eastAsia="Calibri" w:hAnsi="Calibri"/>
      </w:rPr>
    </w:lvl>
    <w:lvl w:ilvl="1">
      <w:start w:val="0"/>
      <w:numFmt w:val="bullet"/>
      <w:lvlText w:val="•"/>
      <w:lvlJc w:val="left"/>
      <w:pPr>
        <w:ind w:left="1204" w:hanging="360"/>
      </w:pPr>
      <w:rPr/>
    </w:lvl>
    <w:lvl w:ilvl="2">
      <w:start w:val="0"/>
      <w:numFmt w:val="bullet"/>
      <w:lvlText w:val="•"/>
      <w:lvlJc w:val="left"/>
      <w:pPr>
        <w:ind w:left="1588" w:hanging="360"/>
      </w:pPr>
      <w:rPr/>
    </w:lvl>
    <w:lvl w:ilvl="3">
      <w:start w:val="0"/>
      <w:numFmt w:val="bullet"/>
      <w:lvlText w:val="•"/>
      <w:lvlJc w:val="left"/>
      <w:pPr>
        <w:ind w:left="1972" w:hanging="360"/>
      </w:pPr>
      <w:rPr/>
    </w:lvl>
    <w:lvl w:ilvl="4">
      <w:start w:val="0"/>
      <w:numFmt w:val="bullet"/>
      <w:lvlText w:val="•"/>
      <w:lvlJc w:val="left"/>
      <w:pPr>
        <w:ind w:left="2357" w:hanging="360"/>
      </w:pPr>
      <w:rPr/>
    </w:lvl>
    <w:lvl w:ilvl="5">
      <w:start w:val="0"/>
      <w:numFmt w:val="bullet"/>
      <w:lvlText w:val="•"/>
      <w:lvlJc w:val="left"/>
      <w:pPr>
        <w:ind w:left="2741" w:hanging="360"/>
      </w:pPr>
      <w:rPr/>
    </w:lvl>
    <w:lvl w:ilvl="6">
      <w:start w:val="0"/>
      <w:numFmt w:val="bullet"/>
      <w:lvlText w:val="•"/>
      <w:lvlJc w:val="left"/>
      <w:pPr>
        <w:ind w:left="3125" w:hanging="360"/>
      </w:pPr>
      <w:rPr/>
    </w:lvl>
    <w:lvl w:ilvl="7">
      <w:start w:val="0"/>
      <w:numFmt w:val="bullet"/>
      <w:lvlText w:val="•"/>
      <w:lvlJc w:val="left"/>
      <w:pPr>
        <w:ind w:left="3510" w:hanging="360"/>
      </w:pPr>
      <w:rPr/>
    </w:lvl>
    <w:lvl w:ilvl="8">
      <w:start w:val="0"/>
      <w:numFmt w:val="bullet"/>
      <w:lvlText w:val="•"/>
      <w:lvlJc w:val="left"/>
      <w:pPr>
        <w:ind w:left="3894" w:hanging="360"/>
      </w:pPr>
      <w:rPr/>
    </w:lvl>
  </w:abstractNum>
  <w:abstractNum w:abstractNumId="6">
    <w:lvl w:ilvl="0">
      <w:start w:val="0"/>
      <w:numFmt w:val="bullet"/>
      <w:lvlText w:val="●"/>
      <w:lvlJc w:val="left"/>
      <w:pPr>
        <w:ind w:left="828" w:hanging="361.00000000000006"/>
      </w:pPr>
      <w:rPr>
        <w:rFonts w:ascii="Arial" w:cs="Arial" w:eastAsia="Arial" w:hAnsi="Arial"/>
        <w:b w:val="0"/>
        <w:i w:val="0"/>
        <w:sz w:val="22"/>
        <w:szCs w:val="22"/>
      </w:rPr>
    </w:lvl>
    <w:lvl w:ilvl="1">
      <w:start w:val="0"/>
      <w:numFmt w:val="bullet"/>
      <w:lvlText w:val="•"/>
      <w:lvlJc w:val="left"/>
      <w:pPr>
        <w:ind w:left="1162" w:hanging="361"/>
      </w:pPr>
      <w:rPr/>
    </w:lvl>
    <w:lvl w:ilvl="2">
      <w:start w:val="0"/>
      <w:numFmt w:val="bullet"/>
      <w:lvlText w:val="•"/>
      <w:lvlJc w:val="left"/>
      <w:pPr>
        <w:ind w:left="1504" w:hanging="361"/>
      </w:pPr>
      <w:rPr/>
    </w:lvl>
    <w:lvl w:ilvl="3">
      <w:start w:val="0"/>
      <w:numFmt w:val="bullet"/>
      <w:lvlText w:val="•"/>
      <w:lvlJc w:val="left"/>
      <w:pPr>
        <w:ind w:left="1846" w:hanging="361"/>
      </w:pPr>
      <w:rPr/>
    </w:lvl>
    <w:lvl w:ilvl="4">
      <w:start w:val="0"/>
      <w:numFmt w:val="bullet"/>
      <w:lvlText w:val="•"/>
      <w:lvlJc w:val="left"/>
      <w:pPr>
        <w:ind w:left="2189" w:hanging="361"/>
      </w:pPr>
      <w:rPr/>
    </w:lvl>
    <w:lvl w:ilvl="5">
      <w:start w:val="0"/>
      <w:numFmt w:val="bullet"/>
      <w:lvlText w:val="•"/>
      <w:lvlJc w:val="left"/>
      <w:pPr>
        <w:ind w:left="2531" w:hanging="361"/>
      </w:pPr>
      <w:rPr/>
    </w:lvl>
    <w:lvl w:ilvl="6">
      <w:start w:val="0"/>
      <w:numFmt w:val="bullet"/>
      <w:lvlText w:val="•"/>
      <w:lvlJc w:val="left"/>
      <w:pPr>
        <w:ind w:left="2873" w:hanging="361"/>
      </w:pPr>
      <w:rPr/>
    </w:lvl>
    <w:lvl w:ilvl="7">
      <w:start w:val="0"/>
      <w:numFmt w:val="bullet"/>
      <w:lvlText w:val="•"/>
      <w:lvlJc w:val="left"/>
      <w:pPr>
        <w:ind w:left="3216" w:hanging="361"/>
      </w:pPr>
      <w:rPr/>
    </w:lvl>
    <w:lvl w:ilvl="8">
      <w:start w:val="0"/>
      <w:numFmt w:val="bullet"/>
      <w:lvlText w:val="•"/>
      <w:lvlJc w:val="left"/>
      <w:pPr>
        <w:ind w:left="3558" w:hanging="361"/>
      </w:pPr>
      <w:rPr/>
    </w:lvl>
  </w:abstractNum>
  <w:abstractNum w:abstractNumId="7">
    <w:lvl w:ilvl="0">
      <w:start w:val="0"/>
      <w:numFmt w:val="bullet"/>
      <w:lvlText w:val="●"/>
      <w:lvlJc w:val="left"/>
      <w:pPr>
        <w:ind w:left="827" w:hanging="360"/>
      </w:pPr>
      <w:rPr>
        <w:rFonts w:ascii="Arial" w:cs="Arial" w:eastAsia="Arial" w:hAnsi="Arial"/>
        <w:b w:val="0"/>
        <w:i w:val="0"/>
        <w:sz w:val="22"/>
        <w:szCs w:val="22"/>
      </w:rPr>
    </w:lvl>
    <w:lvl w:ilvl="1">
      <w:start w:val="0"/>
      <w:numFmt w:val="bullet"/>
      <w:lvlText w:val="•"/>
      <w:lvlJc w:val="left"/>
      <w:pPr>
        <w:ind w:left="1204" w:hanging="360"/>
      </w:pPr>
      <w:rPr/>
    </w:lvl>
    <w:lvl w:ilvl="2">
      <w:start w:val="0"/>
      <w:numFmt w:val="bullet"/>
      <w:lvlText w:val="•"/>
      <w:lvlJc w:val="left"/>
      <w:pPr>
        <w:ind w:left="1588" w:hanging="360"/>
      </w:pPr>
      <w:rPr/>
    </w:lvl>
    <w:lvl w:ilvl="3">
      <w:start w:val="0"/>
      <w:numFmt w:val="bullet"/>
      <w:lvlText w:val="•"/>
      <w:lvlJc w:val="left"/>
      <w:pPr>
        <w:ind w:left="1972" w:hanging="360"/>
      </w:pPr>
      <w:rPr/>
    </w:lvl>
    <w:lvl w:ilvl="4">
      <w:start w:val="0"/>
      <w:numFmt w:val="bullet"/>
      <w:lvlText w:val="•"/>
      <w:lvlJc w:val="left"/>
      <w:pPr>
        <w:ind w:left="2357" w:hanging="360"/>
      </w:pPr>
      <w:rPr/>
    </w:lvl>
    <w:lvl w:ilvl="5">
      <w:start w:val="0"/>
      <w:numFmt w:val="bullet"/>
      <w:lvlText w:val="•"/>
      <w:lvlJc w:val="left"/>
      <w:pPr>
        <w:ind w:left="2741" w:hanging="360"/>
      </w:pPr>
      <w:rPr/>
    </w:lvl>
    <w:lvl w:ilvl="6">
      <w:start w:val="0"/>
      <w:numFmt w:val="bullet"/>
      <w:lvlText w:val="•"/>
      <w:lvlJc w:val="left"/>
      <w:pPr>
        <w:ind w:left="3125" w:hanging="360"/>
      </w:pPr>
      <w:rPr/>
    </w:lvl>
    <w:lvl w:ilvl="7">
      <w:start w:val="0"/>
      <w:numFmt w:val="bullet"/>
      <w:lvlText w:val="•"/>
      <w:lvlJc w:val="left"/>
      <w:pPr>
        <w:ind w:left="3510" w:hanging="360"/>
      </w:pPr>
      <w:rPr/>
    </w:lvl>
    <w:lvl w:ilvl="8">
      <w:start w:val="0"/>
      <w:numFmt w:val="bullet"/>
      <w:lvlText w:val="•"/>
      <w:lvlJc w:val="left"/>
      <w:pPr>
        <w:ind w:left="3894" w:hanging="360"/>
      </w:pPr>
      <w:rPr/>
    </w:lvl>
  </w:abstractNum>
  <w:abstractNum w:abstractNumId="8">
    <w:lvl w:ilvl="0">
      <w:start w:val="0"/>
      <w:numFmt w:val="bullet"/>
      <w:lvlText w:val="●"/>
      <w:lvlJc w:val="left"/>
      <w:pPr>
        <w:ind w:left="820" w:hanging="360"/>
      </w:pPr>
      <w:rPr>
        <w:rFonts w:ascii="Calibri" w:cs="Calibri" w:eastAsia="Calibri" w:hAnsi="Calibri"/>
        <w:b w:val="0"/>
        <w:i w:val="0"/>
        <w:sz w:val="22"/>
        <w:szCs w:val="22"/>
      </w:rPr>
    </w:lvl>
    <w:lvl w:ilvl="1">
      <w:start w:val="0"/>
      <w:numFmt w:val="bullet"/>
      <w:lvlText w:val="•"/>
      <w:lvlJc w:val="left"/>
      <w:pPr>
        <w:ind w:left="1666" w:hanging="360"/>
      </w:pPr>
      <w:rPr/>
    </w:lvl>
    <w:lvl w:ilvl="2">
      <w:start w:val="0"/>
      <w:numFmt w:val="bullet"/>
      <w:lvlText w:val="•"/>
      <w:lvlJc w:val="left"/>
      <w:pPr>
        <w:ind w:left="2513" w:hanging="360"/>
      </w:pPr>
      <w:rPr/>
    </w:lvl>
    <w:lvl w:ilvl="3">
      <w:start w:val="0"/>
      <w:numFmt w:val="bullet"/>
      <w:lvlText w:val="•"/>
      <w:lvlJc w:val="left"/>
      <w:pPr>
        <w:ind w:left="3359" w:hanging="360"/>
      </w:pPr>
      <w:rPr/>
    </w:lvl>
    <w:lvl w:ilvl="4">
      <w:start w:val="0"/>
      <w:numFmt w:val="bullet"/>
      <w:lvlText w:val="•"/>
      <w:lvlJc w:val="left"/>
      <w:pPr>
        <w:ind w:left="4206" w:hanging="360"/>
      </w:pPr>
      <w:rPr/>
    </w:lvl>
    <w:lvl w:ilvl="5">
      <w:start w:val="0"/>
      <w:numFmt w:val="bullet"/>
      <w:lvlText w:val="•"/>
      <w:lvlJc w:val="left"/>
      <w:pPr>
        <w:ind w:left="5053" w:hanging="360"/>
      </w:pPr>
      <w:rPr/>
    </w:lvl>
    <w:lvl w:ilvl="6">
      <w:start w:val="0"/>
      <w:numFmt w:val="bullet"/>
      <w:lvlText w:val="•"/>
      <w:lvlJc w:val="left"/>
      <w:pPr>
        <w:ind w:left="5899" w:hanging="360"/>
      </w:pPr>
      <w:rPr/>
    </w:lvl>
    <w:lvl w:ilvl="7">
      <w:start w:val="0"/>
      <w:numFmt w:val="bullet"/>
      <w:lvlText w:val="•"/>
      <w:lvlJc w:val="left"/>
      <w:pPr>
        <w:ind w:left="6746" w:hanging="360"/>
      </w:pPr>
      <w:rPr/>
    </w:lvl>
    <w:lvl w:ilvl="8">
      <w:start w:val="0"/>
      <w:numFmt w:val="bullet"/>
      <w:lvlText w:val="•"/>
      <w:lvlJc w:val="left"/>
      <w:pPr>
        <w:ind w:left="7593"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70" w:right="1090"/>
      <w:jc w:val="center"/>
    </w:pPr>
    <w:rPr>
      <w:b w:val="1"/>
      <w:sz w:val="24"/>
      <w:szCs w:val="24"/>
    </w:rPr>
  </w:style>
  <w:style w:type="paragraph" w:styleId="Heading2">
    <w:name w:val="heading 2"/>
    <w:basedOn w:val="Normal"/>
    <w:next w:val="Normal"/>
    <w:pPr>
      <w:ind w:left="100"/>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3808" w:right="1245" w:firstLine="1.0000000000002274"/>
      <w:jc w:val="center"/>
    </w:pPr>
    <w:rPr>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
    <w:name w:val="Body Text"/>
    <w:basedOn w:val="Normal"/>
    <w:uiPriority w:val="1"/>
    <w:qFormat w:val="1"/>
  </w:style>
  <w:style w:type="paragraph" w:styleId="ListParagraph">
    <w:name w:val="List Paragraph"/>
    <w:basedOn w:val="Normal"/>
    <w:uiPriority w:val="1"/>
    <w:qFormat w:val="1"/>
    <w:pPr>
      <w:ind w:left="820" w:hanging="360"/>
    </w:pPr>
  </w:style>
  <w:style w:type="paragraph" w:styleId="TableParagraph" w:customStyle="1">
    <w:name w:val="Table Paragraph"/>
    <w:basedOn w:val="Normal"/>
    <w:uiPriority w:val="1"/>
    <w:qFormat w:val="1"/>
    <w:pPr>
      <w:ind w:left="827" w:hanging="360"/>
    </w:pPr>
  </w:style>
  <w:style w:type="paragraph" w:styleId="Header">
    <w:name w:val="header"/>
    <w:basedOn w:val="Normal"/>
    <w:link w:val="HeaderChar"/>
    <w:uiPriority w:val="99"/>
    <w:unhideWhenUsed w:val="1"/>
    <w:rsid w:val="0051760E"/>
    <w:pPr>
      <w:tabs>
        <w:tab w:val="center" w:pos="4513"/>
        <w:tab w:val="right" w:pos="9026"/>
      </w:tabs>
    </w:pPr>
  </w:style>
  <w:style w:type="character" w:styleId="HeaderChar" w:customStyle="1">
    <w:name w:val="Header Char"/>
    <w:basedOn w:val="DefaultParagraphFont"/>
    <w:link w:val="Header"/>
    <w:uiPriority w:val="99"/>
    <w:rsid w:val="0051760E"/>
    <w:rPr>
      <w:rFonts w:ascii="Arial" w:cs="Arial" w:eastAsia="Arial" w:hAnsi="Arial"/>
    </w:rPr>
  </w:style>
  <w:style w:type="paragraph" w:styleId="Footer">
    <w:name w:val="footer"/>
    <w:basedOn w:val="Normal"/>
    <w:link w:val="FooterChar"/>
    <w:uiPriority w:val="99"/>
    <w:unhideWhenUsed w:val="1"/>
    <w:rsid w:val="0051760E"/>
    <w:pPr>
      <w:tabs>
        <w:tab w:val="center" w:pos="4513"/>
        <w:tab w:val="right" w:pos="9026"/>
      </w:tabs>
    </w:pPr>
  </w:style>
  <w:style w:type="character" w:styleId="FooterChar" w:customStyle="1">
    <w:name w:val="Footer Char"/>
    <w:basedOn w:val="DefaultParagraphFont"/>
    <w:link w:val="Footer"/>
    <w:uiPriority w:val="99"/>
    <w:rsid w:val="0051760E"/>
    <w:rPr>
      <w:rFonts w:ascii="Arial" w:cs="Arial" w:eastAsia="Arial" w:hAnsi="Arial"/>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uXzKF6bd0xZHV8yRhCOMfL77hw==">CgMxLjAyDmguZ2oyZXUwYjJqZG9tOAByITFlcXZzeWRFdTMyYWszcndBdWJhQXcxcjM3ZU5QR1l3ZQ==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2025-09-09T10:29:00Z</dcterms:created>
  <dc:creator>Sally Hunston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