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984" w14:textId="71354B34" w:rsidR="006E7073" w:rsidRDefault="001C60D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4D90D6" wp14:editId="752A5F22">
            <wp:simplePos x="0" y="0"/>
            <wp:positionH relativeFrom="column">
              <wp:posOffset>5514340</wp:posOffset>
            </wp:positionH>
            <wp:positionV relativeFrom="paragraph">
              <wp:posOffset>-340043</wp:posOffset>
            </wp:positionV>
            <wp:extent cx="1229092" cy="1452563"/>
            <wp:effectExtent l="0" t="0" r="9525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92" cy="145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5687C" w14:textId="48C2B8B8" w:rsidR="006E7073" w:rsidRDefault="006E7073"/>
    <w:p w14:paraId="4FECF7D0" w14:textId="6823BF1E" w:rsidR="00A12CD5" w:rsidRDefault="00A12CD5"/>
    <w:p w14:paraId="3E67CB53" w14:textId="4AB6ED84" w:rsidR="006E7073" w:rsidRDefault="001C60D3" w:rsidP="001C60D3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FAIRFIELD INFANT SCHOOL</w:t>
      </w:r>
    </w:p>
    <w:p w14:paraId="66C2C32F" w14:textId="58C6C0EF" w:rsidR="001C60D3" w:rsidRDefault="001C60D3" w:rsidP="001C60D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BB4B4C2" w14:textId="5CD519F2" w:rsidR="001C60D3" w:rsidRDefault="001C60D3" w:rsidP="0000273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JOB DESCRIPTION</w:t>
      </w:r>
    </w:p>
    <w:p w14:paraId="76514016" w14:textId="261490C4" w:rsidR="001C60D3" w:rsidRDefault="001C60D3" w:rsidP="001C60D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E0283F2" w14:textId="418CC576" w:rsidR="001C60D3" w:rsidRDefault="001C60D3" w:rsidP="001C60D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0802518" w14:textId="5FABD1BC" w:rsidR="001C60D3" w:rsidRDefault="001C60D3" w:rsidP="001C60D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 TITLE:     </w:t>
      </w:r>
      <w:r w:rsidR="00EA40B5">
        <w:rPr>
          <w:rFonts w:ascii="Arial" w:hAnsi="Arial" w:cs="Arial"/>
          <w:sz w:val="28"/>
          <w:szCs w:val="28"/>
        </w:rPr>
        <w:t>KS1</w:t>
      </w:r>
      <w:r>
        <w:rPr>
          <w:rFonts w:ascii="Arial" w:hAnsi="Arial" w:cs="Arial"/>
          <w:sz w:val="28"/>
          <w:szCs w:val="28"/>
        </w:rPr>
        <w:t xml:space="preserve"> Teacher</w:t>
      </w:r>
    </w:p>
    <w:p w14:paraId="362A91F6" w14:textId="1A2E5333" w:rsidR="001C60D3" w:rsidRDefault="001C60D3" w:rsidP="001C60D3">
      <w:pPr>
        <w:pStyle w:val="NoSpacing"/>
        <w:rPr>
          <w:rFonts w:ascii="Arial" w:hAnsi="Arial" w:cs="Arial"/>
          <w:sz w:val="28"/>
          <w:szCs w:val="28"/>
        </w:rPr>
      </w:pPr>
    </w:p>
    <w:p w14:paraId="3E627AC2" w14:textId="081E124D" w:rsidR="001C60D3" w:rsidRDefault="001C60D3" w:rsidP="001C60D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TO:  </w:t>
      </w:r>
      <w:r w:rsidR="004F3907">
        <w:rPr>
          <w:rFonts w:ascii="Arial" w:hAnsi="Arial" w:cs="Arial"/>
          <w:sz w:val="28"/>
          <w:szCs w:val="28"/>
        </w:rPr>
        <w:t>Headteacher and Governors</w:t>
      </w:r>
    </w:p>
    <w:p w14:paraId="04B0BD0A" w14:textId="0B50CA6E" w:rsidR="004F3907" w:rsidRDefault="004F3907" w:rsidP="001C60D3">
      <w:pPr>
        <w:pStyle w:val="NoSpacing"/>
        <w:rPr>
          <w:rFonts w:ascii="Arial" w:hAnsi="Arial" w:cs="Arial"/>
          <w:sz w:val="28"/>
          <w:szCs w:val="28"/>
        </w:rPr>
      </w:pPr>
    </w:p>
    <w:p w14:paraId="06878B28" w14:textId="77777777" w:rsidR="004F3907" w:rsidRDefault="004F3907" w:rsidP="001C60D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PURPOSE:  </w:t>
      </w:r>
    </w:p>
    <w:p w14:paraId="20B32FDB" w14:textId="77777777" w:rsidR="004F3907" w:rsidRDefault="004F3907" w:rsidP="001C60D3">
      <w:pPr>
        <w:pStyle w:val="NoSpacing"/>
        <w:rPr>
          <w:rFonts w:ascii="Arial" w:hAnsi="Arial" w:cs="Arial"/>
          <w:sz w:val="28"/>
          <w:szCs w:val="28"/>
        </w:rPr>
      </w:pPr>
    </w:p>
    <w:p w14:paraId="6B71784B" w14:textId="0F975852" w:rsidR="004F3907" w:rsidRDefault="004F3907" w:rsidP="001C60D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carry out the duties of a teacher in accordance with the Teachers Pay and Conditions Document and other relevant statutory provisions, and to carry out other such associated duties as are reasonably assigned by the Headteacher</w:t>
      </w:r>
    </w:p>
    <w:p w14:paraId="6056DDC6" w14:textId="7F86D74F" w:rsidR="004F3907" w:rsidRDefault="004F3907" w:rsidP="001C60D3">
      <w:pPr>
        <w:pStyle w:val="NoSpacing"/>
        <w:rPr>
          <w:rFonts w:ascii="Arial" w:hAnsi="Arial" w:cs="Arial"/>
          <w:sz w:val="28"/>
          <w:szCs w:val="28"/>
        </w:rPr>
      </w:pPr>
    </w:p>
    <w:p w14:paraId="72FEDE7E" w14:textId="0D1D9B33" w:rsidR="004F3907" w:rsidRDefault="005627B7" w:rsidP="001C60D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PROFESSIONAL DUTIES:</w:t>
      </w:r>
    </w:p>
    <w:p w14:paraId="2DEA0E6E" w14:textId="3ED7B817" w:rsidR="0000273B" w:rsidRDefault="00EA40B5" w:rsidP="00EA40B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and teach well-structured lessons in line with the policies of the school and the overall intent of impl</w:t>
      </w:r>
      <w:r w:rsidR="005F59FC">
        <w:rPr>
          <w:rFonts w:ascii="Arial" w:hAnsi="Arial" w:cs="Arial"/>
          <w:sz w:val="24"/>
          <w:szCs w:val="24"/>
        </w:rPr>
        <w:t>eme</w:t>
      </w:r>
      <w:r>
        <w:rPr>
          <w:rFonts w:ascii="Arial" w:hAnsi="Arial" w:cs="Arial"/>
          <w:sz w:val="24"/>
          <w:szCs w:val="24"/>
        </w:rPr>
        <w:t xml:space="preserve">nting and delivering </w:t>
      </w:r>
      <w:r w:rsidR="0000273B" w:rsidRPr="00EA40B5">
        <w:rPr>
          <w:rFonts w:ascii="Arial" w:hAnsi="Arial" w:cs="Arial"/>
          <w:sz w:val="24"/>
          <w:szCs w:val="24"/>
        </w:rPr>
        <w:t>an appropriately broad, balanced and relevant curriculum for</w:t>
      </w:r>
      <w:r>
        <w:rPr>
          <w:rFonts w:ascii="Arial" w:hAnsi="Arial" w:cs="Arial"/>
          <w:sz w:val="24"/>
          <w:szCs w:val="24"/>
        </w:rPr>
        <w:t xml:space="preserve"> all</w:t>
      </w:r>
      <w:r w:rsidR="0000273B" w:rsidRPr="00EA40B5">
        <w:rPr>
          <w:rFonts w:ascii="Arial" w:hAnsi="Arial" w:cs="Arial"/>
          <w:sz w:val="24"/>
          <w:szCs w:val="24"/>
        </w:rPr>
        <w:t xml:space="preserve"> pupils</w:t>
      </w:r>
    </w:p>
    <w:p w14:paraId="74BE1C19" w14:textId="2DBD1A1E" w:rsidR="00853AF1" w:rsidRPr="00EA40B5" w:rsidRDefault="00853AF1" w:rsidP="00EA40B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strong curriculum and subject knowledge</w:t>
      </w:r>
    </w:p>
    <w:p w14:paraId="07385A58" w14:textId="32666402" w:rsidR="0000273B" w:rsidRPr="0000273B" w:rsidRDefault="00EA40B5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Assess, monitor, record and report on the </w:t>
      </w:r>
      <w:r w:rsidR="0000273B" w:rsidRPr="0000273B">
        <w:rPr>
          <w:rFonts w:ascii="Arial" w:hAnsi="Arial" w:cs="Arial"/>
          <w:sz w:val="24"/>
          <w:szCs w:val="24"/>
        </w:rPr>
        <w:t xml:space="preserve">progress and development of pupils and </w:t>
      </w:r>
      <w:r>
        <w:rPr>
          <w:rFonts w:ascii="Arial" w:hAnsi="Arial" w:cs="Arial"/>
          <w:sz w:val="24"/>
          <w:szCs w:val="24"/>
        </w:rPr>
        <w:t xml:space="preserve">provide effective ongoing feedback and marking </w:t>
      </w:r>
    </w:p>
    <w:p w14:paraId="17EEA748" w14:textId="183C4F6F" w:rsidR="0000273B" w:rsidRPr="0000273B" w:rsidRDefault="005F59FC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 and vary planning and teaching to respond to the strengths and needs of pupils and p</w:t>
      </w:r>
      <w:r w:rsidR="0000273B" w:rsidRPr="0000273B">
        <w:rPr>
          <w:rFonts w:ascii="Arial" w:hAnsi="Arial" w:cs="Arial"/>
          <w:sz w:val="24"/>
          <w:szCs w:val="24"/>
        </w:rPr>
        <w:t xml:space="preserve">repare and implement </w:t>
      </w:r>
      <w:r w:rsidR="0000273B">
        <w:rPr>
          <w:rFonts w:ascii="Arial" w:hAnsi="Arial" w:cs="Arial"/>
          <w:sz w:val="24"/>
          <w:szCs w:val="24"/>
        </w:rPr>
        <w:t>learning and support</w:t>
      </w:r>
      <w:r w:rsidR="0000273B" w:rsidRPr="0000273B">
        <w:rPr>
          <w:rFonts w:ascii="Arial" w:hAnsi="Arial" w:cs="Arial"/>
          <w:sz w:val="24"/>
          <w:szCs w:val="24"/>
        </w:rPr>
        <w:t xml:space="preserve"> plans for individual pupils</w:t>
      </w:r>
      <w:r>
        <w:rPr>
          <w:rFonts w:ascii="Arial" w:hAnsi="Arial" w:cs="Arial"/>
          <w:sz w:val="24"/>
          <w:szCs w:val="24"/>
        </w:rPr>
        <w:t xml:space="preserve"> and groups of learners where required</w:t>
      </w:r>
    </w:p>
    <w:p w14:paraId="3994294F" w14:textId="77777777" w:rsidR="0000273B" w:rsidRPr="0000273B" w:rsidRDefault="0000273B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0273B">
        <w:rPr>
          <w:rFonts w:ascii="Arial" w:hAnsi="Arial" w:cs="Arial"/>
          <w:sz w:val="24"/>
          <w:szCs w:val="24"/>
        </w:rPr>
        <w:t>Foster a learning environment and educational experience which provides pupils with the opportunity to fulfil their individual potential</w:t>
      </w:r>
    </w:p>
    <w:p w14:paraId="04017F5D" w14:textId="7299A108" w:rsidR="0000273B" w:rsidRDefault="0000273B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0273B">
        <w:rPr>
          <w:rFonts w:ascii="Arial" w:hAnsi="Arial" w:cs="Arial"/>
          <w:sz w:val="24"/>
          <w:szCs w:val="24"/>
        </w:rPr>
        <w:t xml:space="preserve">Share in the development and review of the </w:t>
      </w:r>
      <w:r w:rsidR="005F59FC" w:rsidRPr="00B6701C">
        <w:rPr>
          <w:rFonts w:ascii="Arial" w:hAnsi="Arial" w:cs="Arial"/>
          <w:sz w:val="24"/>
          <w:szCs w:val="24"/>
        </w:rPr>
        <w:t>KS1</w:t>
      </w:r>
      <w:r w:rsidRPr="00B6701C">
        <w:rPr>
          <w:rFonts w:ascii="Arial" w:hAnsi="Arial" w:cs="Arial"/>
          <w:sz w:val="24"/>
          <w:szCs w:val="24"/>
        </w:rPr>
        <w:t xml:space="preserve"> c</w:t>
      </w:r>
      <w:r w:rsidRPr="0000273B">
        <w:rPr>
          <w:rFonts w:ascii="Arial" w:hAnsi="Arial" w:cs="Arial"/>
          <w:sz w:val="24"/>
          <w:szCs w:val="24"/>
        </w:rPr>
        <w:t>urriculum, teaching materials, methods of teaching and assessment in collaboration with the wider team</w:t>
      </w:r>
    </w:p>
    <w:p w14:paraId="0AC3AE77" w14:textId="520AC31B" w:rsidR="00853AF1" w:rsidRPr="0000273B" w:rsidRDefault="00853AF1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arrangements for statutory assessment</w:t>
      </w:r>
    </w:p>
    <w:p w14:paraId="519206BD" w14:textId="02EC7C24" w:rsidR="005627B7" w:rsidRDefault="0000273B" w:rsidP="0000273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0273B">
        <w:rPr>
          <w:rFonts w:ascii="Arial" w:hAnsi="Arial" w:cs="Arial"/>
          <w:sz w:val="24"/>
          <w:szCs w:val="24"/>
        </w:rPr>
        <w:t>Support and contribute</w:t>
      </w:r>
      <w:r w:rsidR="009458B5">
        <w:rPr>
          <w:rFonts w:ascii="Arial" w:hAnsi="Arial" w:cs="Arial"/>
          <w:sz w:val="24"/>
          <w:szCs w:val="24"/>
        </w:rPr>
        <w:t xml:space="preserve"> fully</w:t>
      </w:r>
      <w:r w:rsidRPr="0000273B">
        <w:rPr>
          <w:rFonts w:ascii="Arial" w:hAnsi="Arial" w:cs="Arial"/>
          <w:sz w:val="24"/>
          <w:szCs w:val="24"/>
        </w:rPr>
        <w:t xml:space="preserve"> to the school’s responsibility for safeguarding children</w:t>
      </w:r>
    </w:p>
    <w:p w14:paraId="4D36D3C1" w14:textId="4B6669BB" w:rsid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32F303E0" w14:textId="4B5B24F6" w:rsid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RESPONSIBILITY:</w:t>
      </w:r>
    </w:p>
    <w:p w14:paraId="329FA53C" w14:textId="5D17A1F8" w:rsidR="0000273B" w:rsidRP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3192C4BE" w14:textId="74636D2D" w:rsidR="0000273B" w:rsidRPr="0000273B" w:rsidRDefault="00AE3BAA" w:rsidP="0000273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Closely liaise with parents/</w:t>
      </w:r>
      <w:r w:rsidR="0000273B" w:rsidRPr="0000273B">
        <w:rPr>
          <w:rFonts w:ascii="Arial" w:hAnsi="Arial" w:cs="Arial"/>
          <w:sz w:val="24"/>
          <w:szCs w:val="24"/>
        </w:rPr>
        <w:t xml:space="preserve">guardians, professionals within </w:t>
      </w:r>
      <w:r w:rsidR="005F59FC">
        <w:rPr>
          <w:rFonts w:ascii="Arial" w:hAnsi="Arial" w:cs="Arial"/>
          <w:sz w:val="24"/>
          <w:szCs w:val="24"/>
        </w:rPr>
        <w:t>the year group, key stage</w:t>
      </w:r>
      <w:r w:rsidR="0000273B" w:rsidRPr="0000273B">
        <w:rPr>
          <w:rFonts w:ascii="Arial" w:hAnsi="Arial" w:cs="Arial"/>
          <w:sz w:val="24"/>
          <w:szCs w:val="24"/>
        </w:rPr>
        <w:t xml:space="preserve"> and the wider school, including fellow staff and colleagues from external agencies (for example, specialist teachers from the LA support services, health professionals and social workers).</w:t>
      </w:r>
    </w:p>
    <w:p w14:paraId="66926D9C" w14:textId="64ACA361" w:rsidR="0000273B" w:rsidRPr="0000273B" w:rsidRDefault="0000273B" w:rsidP="0000273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0273B">
        <w:rPr>
          <w:rFonts w:ascii="Arial" w:hAnsi="Arial" w:cs="Arial"/>
          <w:sz w:val="24"/>
          <w:szCs w:val="24"/>
        </w:rPr>
        <w:t xml:space="preserve">Motivate children’s learning, both indoors and outdoors, </w:t>
      </w:r>
      <w:r w:rsidR="005F59FC">
        <w:rPr>
          <w:rFonts w:ascii="Arial" w:hAnsi="Arial" w:cs="Arial"/>
          <w:sz w:val="24"/>
          <w:szCs w:val="24"/>
        </w:rPr>
        <w:t xml:space="preserve">promoting the key curriculum drivers:  promoting real-life, hands-on experiences, enriching </w:t>
      </w:r>
      <w:r w:rsidR="00853AF1">
        <w:rPr>
          <w:rFonts w:ascii="Arial" w:hAnsi="Arial" w:cs="Arial"/>
          <w:sz w:val="24"/>
          <w:szCs w:val="24"/>
        </w:rPr>
        <w:t>vocabulary and promoting a love of reading and books</w:t>
      </w:r>
    </w:p>
    <w:p w14:paraId="0E2413BD" w14:textId="25A9A871" w:rsidR="00853AF1" w:rsidRPr="003529AA" w:rsidRDefault="003529AA" w:rsidP="000B372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529AA">
        <w:rPr>
          <w:rFonts w:ascii="Arial" w:hAnsi="Arial" w:cs="Arial"/>
          <w:sz w:val="24"/>
          <w:szCs w:val="24"/>
        </w:rPr>
        <w:t>Facilitate and s</w:t>
      </w:r>
      <w:r w:rsidR="0000273B" w:rsidRPr="003529AA">
        <w:rPr>
          <w:rFonts w:ascii="Arial" w:hAnsi="Arial" w:cs="Arial"/>
          <w:sz w:val="24"/>
          <w:szCs w:val="24"/>
        </w:rPr>
        <w:t>upport  smooth transition</w:t>
      </w:r>
      <w:r w:rsidRPr="003529AA">
        <w:rPr>
          <w:rFonts w:ascii="Arial" w:hAnsi="Arial" w:cs="Arial"/>
          <w:sz w:val="24"/>
          <w:szCs w:val="24"/>
        </w:rPr>
        <w:t>s</w:t>
      </w:r>
      <w:r w:rsidR="0000273B" w:rsidRPr="00352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</w:t>
      </w:r>
      <w:r w:rsidR="00A42619">
        <w:rPr>
          <w:rFonts w:ascii="Arial" w:hAnsi="Arial" w:cs="Arial"/>
          <w:sz w:val="24"/>
          <w:szCs w:val="24"/>
        </w:rPr>
        <w:t>when moving into a new year group key stage at the end of the year</w:t>
      </w:r>
    </w:p>
    <w:p w14:paraId="28A91AC0" w14:textId="7A73F69D" w:rsid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4DC8CE16" w14:textId="2B96EEF2" w:rsid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5859824B" w14:textId="6DE359A4" w:rsidR="0000273B" w:rsidRDefault="00E80C47" w:rsidP="000027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DUTIES:</w:t>
      </w:r>
    </w:p>
    <w:p w14:paraId="45F2CF28" w14:textId="0F01FEA3" w:rsidR="00E80C47" w:rsidRDefault="00E80C47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3FB225C6" w14:textId="77669B81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 xml:space="preserve">Teach all areas of the </w:t>
      </w:r>
      <w:r w:rsidR="00853AF1" w:rsidRPr="00B6701C">
        <w:rPr>
          <w:rFonts w:ascii="Arial" w:hAnsi="Arial" w:cs="Arial"/>
          <w:sz w:val="24"/>
          <w:szCs w:val="24"/>
        </w:rPr>
        <w:t>KS1 c</w:t>
      </w:r>
      <w:r w:rsidR="00853AF1">
        <w:rPr>
          <w:rFonts w:ascii="Arial" w:hAnsi="Arial" w:cs="Arial"/>
          <w:sz w:val="24"/>
          <w:szCs w:val="24"/>
        </w:rPr>
        <w:t>urriculum</w:t>
      </w:r>
    </w:p>
    <w:p w14:paraId="305FFDAA" w14:textId="1661A3FC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Pr="00E80C47">
        <w:rPr>
          <w:rFonts w:ascii="Arial" w:hAnsi="Arial" w:cs="Arial"/>
          <w:sz w:val="24"/>
          <w:szCs w:val="24"/>
        </w:rPr>
        <w:t xml:space="preserve"> the </w:t>
      </w:r>
      <w:r w:rsidR="00853AF1">
        <w:rPr>
          <w:rFonts w:ascii="Arial" w:hAnsi="Arial" w:cs="Arial"/>
          <w:sz w:val="24"/>
          <w:szCs w:val="24"/>
        </w:rPr>
        <w:t>year</w:t>
      </w:r>
      <w:r w:rsidRPr="00E80C47">
        <w:rPr>
          <w:rFonts w:ascii="Arial" w:hAnsi="Arial" w:cs="Arial"/>
          <w:sz w:val="24"/>
          <w:szCs w:val="24"/>
        </w:rPr>
        <w:t xml:space="preserve"> team to plan, prepare and evaluate all </w:t>
      </w:r>
      <w:r w:rsidR="00853AF1">
        <w:rPr>
          <w:rFonts w:ascii="Arial" w:hAnsi="Arial" w:cs="Arial"/>
          <w:sz w:val="24"/>
          <w:szCs w:val="24"/>
        </w:rPr>
        <w:t xml:space="preserve">areas of learning and </w:t>
      </w:r>
      <w:r w:rsidRPr="00E80C47">
        <w:rPr>
          <w:rFonts w:ascii="Arial" w:hAnsi="Arial" w:cs="Arial"/>
          <w:sz w:val="24"/>
          <w:szCs w:val="24"/>
        </w:rPr>
        <w:t>provision</w:t>
      </w:r>
    </w:p>
    <w:p w14:paraId="6D932956" w14:textId="787EBC7F" w:rsid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 xml:space="preserve">Provide pastoral care  and support to children </w:t>
      </w:r>
      <w:r>
        <w:rPr>
          <w:rFonts w:ascii="Arial" w:hAnsi="Arial" w:cs="Arial"/>
          <w:sz w:val="24"/>
          <w:szCs w:val="24"/>
        </w:rPr>
        <w:t>ensuring they have</w:t>
      </w:r>
      <w:r w:rsidRPr="00E80C47">
        <w:rPr>
          <w:rFonts w:ascii="Arial" w:hAnsi="Arial" w:cs="Arial"/>
          <w:sz w:val="24"/>
          <w:szCs w:val="24"/>
        </w:rPr>
        <w:t xml:space="preserve"> a secure environment in which to learn</w:t>
      </w:r>
    </w:p>
    <w:p w14:paraId="31125910" w14:textId="3769F4C8" w:rsidR="001B5C47" w:rsidRPr="00E80C47" w:rsidRDefault="001B5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behaviour effectively and promote the values and high expectations in line with the school’s policies</w:t>
      </w:r>
    </w:p>
    <w:p w14:paraId="10A2C82E" w14:textId="665EEF80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z w:val="24"/>
          <w:szCs w:val="24"/>
        </w:rPr>
        <w:t xml:space="preserve"> t</w:t>
      </w:r>
      <w:r w:rsidRPr="00E80C47">
        <w:rPr>
          <w:rFonts w:ascii="Arial" w:hAnsi="Arial" w:cs="Arial"/>
          <w:sz w:val="24"/>
          <w:szCs w:val="24"/>
        </w:rPr>
        <w:t>eaching resources</w:t>
      </w:r>
      <w:r>
        <w:rPr>
          <w:rFonts w:ascii="Arial" w:hAnsi="Arial" w:cs="Arial"/>
          <w:sz w:val="24"/>
          <w:szCs w:val="24"/>
        </w:rPr>
        <w:t xml:space="preserve"> </w:t>
      </w:r>
      <w:r w:rsidR="00853AF1">
        <w:rPr>
          <w:rFonts w:ascii="Arial" w:hAnsi="Arial" w:cs="Arial"/>
          <w:sz w:val="24"/>
          <w:szCs w:val="24"/>
        </w:rPr>
        <w:t>in collaboration with the year team</w:t>
      </w:r>
    </w:p>
    <w:p w14:paraId="4FE64E59" w14:textId="4967677A" w:rsidR="00E80C47" w:rsidRPr="00E80C47" w:rsidRDefault="001B5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appropriate challenge and support for all learners including those with SEND</w:t>
      </w:r>
    </w:p>
    <w:p w14:paraId="30C806C3" w14:textId="77777777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>Share knowledge gained with other practitioners and parents</w:t>
      </w:r>
    </w:p>
    <w:p w14:paraId="283502D1" w14:textId="6D65CCB1" w:rsidR="00E80C47" w:rsidRPr="00E80C47" w:rsidRDefault="006034AD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part in all training and development for all staff as well as that specific to your role and your own identified areas of development</w:t>
      </w:r>
    </w:p>
    <w:p w14:paraId="14B9C2B4" w14:textId="02F9D9B2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>Ensure the health and safety of children and staff is</w:t>
      </w:r>
      <w:r w:rsidR="006034AD">
        <w:rPr>
          <w:rFonts w:ascii="Arial" w:hAnsi="Arial" w:cs="Arial"/>
          <w:sz w:val="24"/>
          <w:szCs w:val="24"/>
        </w:rPr>
        <w:t xml:space="preserve"> consistently maintained</w:t>
      </w:r>
    </w:p>
    <w:p w14:paraId="356F1E67" w14:textId="77777777" w:rsidR="00E80C47" w:rsidRP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>Keep up to date with changes in the curriculum and developments in best practice</w:t>
      </w:r>
    </w:p>
    <w:p w14:paraId="02EE12F0" w14:textId="27920D52" w:rsidR="00E80C47" w:rsidRDefault="00E80C47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sz w:val="24"/>
          <w:szCs w:val="24"/>
        </w:rPr>
        <w:t xml:space="preserve">Be adaptable and flexible </w:t>
      </w:r>
      <w:r w:rsidR="006034AD">
        <w:rPr>
          <w:rFonts w:ascii="Arial" w:hAnsi="Arial" w:cs="Arial"/>
          <w:sz w:val="24"/>
          <w:szCs w:val="24"/>
        </w:rPr>
        <w:t xml:space="preserve">to support </w:t>
      </w:r>
      <w:r w:rsidR="00611B78">
        <w:rPr>
          <w:rFonts w:ascii="Arial" w:hAnsi="Arial" w:cs="Arial"/>
          <w:sz w:val="24"/>
          <w:szCs w:val="24"/>
        </w:rPr>
        <w:t xml:space="preserve">the </w:t>
      </w:r>
      <w:r w:rsidR="006034AD">
        <w:rPr>
          <w:rFonts w:ascii="Arial" w:hAnsi="Arial" w:cs="Arial"/>
          <w:sz w:val="24"/>
          <w:szCs w:val="24"/>
        </w:rPr>
        <w:t>needs of the children and the whole school team</w:t>
      </w:r>
    </w:p>
    <w:p w14:paraId="45ABBC90" w14:textId="76D2C396" w:rsidR="006034AD" w:rsidRPr="00E80C47" w:rsidRDefault="006034AD" w:rsidP="00E80C4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an active part in wider school life as well as maintaining the highest standards of personal and professional conduct within and outside school</w:t>
      </w:r>
    </w:p>
    <w:p w14:paraId="5A92632B" w14:textId="2E9E3F7A" w:rsidR="00E80C47" w:rsidRDefault="00E80C47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07F5F92D" w14:textId="0264DC43" w:rsidR="00AD6ACB" w:rsidRDefault="00AD6AC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7262B08E" w14:textId="5B09A635" w:rsidR="00AD6ACB" w:rsidRDefault="00AD6ACB" w:rsidP="0000273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Specification:</w:t>
      </w:r>
    </w:p>
    <w:p w14:paraId="1C3A32DF" w14:textId="7FBE52E6" w:rsidR="00AD6ACB" w:rsidRDefault="00AD6ACB" w:rsidP="000027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095"/>
        <w:gridCol w:w="4195"/>
        <w:gridCol w:w="4195"/>
      </w:tblGrid>
      <w:tr w:rsidR="00EE6870" w14:paraId="09736F94" w14:textId="77777777" w:rsidTr="00F04697">
        <w:tc>
          <w:tcPr>
            <w:tcW w:w="2095" w:type="dxa"/>
          </w:tcPr>
          <w:p w14:paraId="4784417E" w14:textId="77777777" w:rsidR="00EE6870" w:rsidRDefault="00EE6870" w:rsidP="00F0469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37D14EB9" w14:textId="77777777" w:rsidR="00EE6870" w:rsidRDefault="00EE6870" w:rsidP="00F0469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95" w:type="dxa"/>
          </w:tcPr>
          <w:p w14:paraId="73C5E1C6" w14:textId="77777777" w:rsidR="00EE6870" w:rsidRDefault="00EE6870" w:rsidP="00F0469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EE6870" w:rsidRPr="003226A7" w14:paraId="30389027" w14:textId="77777777" w:rsidTr="00EE6870">
        <w:trPr>
          <w:trHeight w:val="2272"/>
        </w:trPr>
        <w:tc>
          <w:tcPr>
            <w:tcW w:w="2095" w:type="dxa"/>
          </w:tcPr>
          <w:p w14:paraId="1C18A50A" w14:textId="1E421489" w:rsidR="00EE6870" w:rsidRDefault="00EE6870" w:rsidP="00EE68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 and Experience</w:t>
            </w:r>
          </w:p>
          <w:p w14:paraId="78803497" w14:textId="77777777" w:rsidR="00EE6870" w:rsidRDefault="00EE6870" w:rsidP="00EE68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E7B64" w14:textId="77777777" w:rsidR="00EE6870" w:rsidRDefault="00EE6870" w:rsidP="00EE68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9B3E753" w14:textId="77777777" w:rsidR="00EE6870" w:rsidRDefault="00EE6870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to degree level including Qualified Teacher Status</w:t>
            </w:r>
          </w:p>
          <w:p w14:paraId="748F6F1C" w14:textId="77777777" w:rsidR="00EE6870" w:rsidRDefault="00EE6870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3DA6DD" w14:textId="77777777" w:rsidR="00EE6870" w:rsidRDefault="00EE6870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38CDE1" w14:textId="5996AA1B" w:rsidR="00EE6870" w:rsidRPr="003226A7" w:rsidRDefault="00EE6870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and recent </w:t>
            </w:r>
            <w:r w:rsidR="009458B5">
              <w:rPr>
                <w:rFonts w:ascii="Arial" w:hAnsi="Arial" w:cs="Arial"/>
                <w:sz w:val="24"/>
                <w:szCs w:val="24"/>
              </w:rPr>
              <w:t>primary teaching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</w:p>
        </w:tc>
        <w:tc>
          <w:tcPr>
            <w:tcW w:w="4195" w:type="dxa"/>
          </w:tcPr>
          <w:p w14:paraId="5F82991B" w14:textId="3000B4E8" w:rsidR="00EE6870" w:rsidRPr="00B6701C" w:rsidRDefault="009458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701C">
              <w:rPr>
                <w:rFonts w:ascii="Arial" w:hAnsi="Arial" w:cs="Arial"/>
                <w:sz w:val="24"/>
                <w:szCs w:val="24"/>
              </w:rPr>
              <w:t>Recent experience teaching in KS1</w:t>
            </w:r>
          </w:p>
        </w:tc>
      </w:tr>
      <w:tr w:rsidR="00EE6870" w:rsidRPr="003226A7" w14:paraId="1B82C3E1" w14:textId="77777777" w:rsidTr="00F04697">
        <w:trPr>
          <w:trHeight w:val="3113"/>
        </w:trPr>
        <w:tc>
          <w:tcPr>
            <w:tcW w:w="2095" w:type="dxa"/>
          </w:tcPr>
          <w:p w14:paraId="6A5EDD04" w14:textId="732E8C32" w:rsidR="00EE6870" w:rsidRDefault="00933C3D" w:rsidP="00EE68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Knowledge and Experience</w:t>
            </w:r>
          </w:p>
        </w:tc>
        <w:tc>
          <w:tcPr>
            <w:tcW w:w="4195" w:type="dxa"/>
          </w:tcPr>
          <w:p w14:paraId="6C5091B1" w14:textId="2628F29D" w:rsidR="00EE6870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evidence of high quality sustained practice as a teacher and a commitment to the highest standards of teaching and learning</w:t>
            </w:r>
          </w:p>
          <w:p w14:paraId="0C38A768" w14:textId="77777777" w:rsidR="00933C3D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CD73C2" w14:textId="77777777" w:rsidR="00933C3D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how to use assessment effectively to plan for high quality teaching and learning</w:t>
            </w:r>
          </w:p>
          <w:p w14:paraId="0ECD011B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02CE1F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DF35D1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have experience of working with children with SEND</w:t>
            </w:r>
          </w:p>
          <w:p w14:paraId="1652DFE4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826DA0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C02B36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2C29A9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09B6B3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6ECF34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able to manage behaviour effectively using a range of positive strategies</w:t>
            </w:r>
          </w:p>
          <w:p w14:paraId="499537FB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D89B5E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planning and organising an enabling learning environment inside and outside</w:t>
            </w:r>
          </w:p>
          <w:p w14:paraId="5D75C0F3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F3CD14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maintain positive and professional relationships with children, staff, parents and external agencies</w:t>
            </w:r>
          </w:p>
          <w:p w14:paraId="07864D3F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EE0F8C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7485FB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how to adapt learning to provide appropriate levels of challenge so that all pupils make good progress</w:t>
            </w:r>
          </w:p>
          <w:p w14:paraId="24505BA9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6A28D0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use assessment information effectively to plan next steps for all children</w:t>
            </w:r>
          </w:p>
          <w:p w14:paraId="08C84778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262C0C" w14:textId="2C66B840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work positively, collaboratively and supportively with colleagues within </w:t>
            </w:r>
            <w:r w:rsidR="009458B5" w:rsidRPr="00B6701C">
              <w:rPr>
                <w:rFonts w:ascii="Arial" w:hAnsi="Arial" w:cs="Arial"/>
                <w:sz w:val="24"/>
                <w:szCs w:val="24"/>
              </w:rPr>
              <w:t>KS1</w:t>
            </w:r>
            <w:r w:rsidRPr="00B6701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wider school</w:t>
            </w:r>
          </w:p>
          <w:p w14:paraId="35379EF1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EFAFF2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Committed to continual personal and professional development</w:t>
            </w:r>
          </w:p>
          <w:p w14:paraId="5BE1DC49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AEBB48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 practitioner</w:t>
            </w:r>
          </w:p>
          <w:p w14:paraId="0984F58D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3F6159" w14:textId="77777777" w:rsidR="00FC2BF1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Committed to equality, diversity and the inclusion of all</w:t>
            </w:r>
          </w:p>
          <w:p w14:paraId="641A0E09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51CA9A" w14:textId="3797033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communicate clearly both orally and in writing</w:t>
            </w:r>
          </w:p>
        </w:tc>
        <w:tc>
          <w:tcPr>
            <w:tcW w:w="4195" w:type="dxa"/>
          </w:tcPr>
          <w:p w14:paraId="152F0F53" w14:textId="66672723" w:rsidR="00EE6870" w:rsidRPr="00B6701C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701C">
              <w:rPr>
                <w:rFonts w:ascii="Arial" w:hAnsi="Arial" w:cs="Arial"/>
                <w:sz w:val="24"/>
                <w:szCs w:val="24"/>
              </w:rPr>
              <w:lastRenderedPageBreak/>
              <w:t xml:space="preserve">Thorough understanding of the </w:t>
            </w:r>
            <w:r w:rsidR="009458B5" w:rsidRPr="00B6701C">
              <w:rPr>
                <w:rFonts w:ascii="Arial" w:hAnsi="Arial" w:cs="Arial"/>
                <w:sz w:val="24"/>
                <w:szCs w:val="24"/>
              </w:rPr>
              <w:t>KS1 curriculum</w:t>
            </w:r>
          </w:p>
          <w:p w14:paraId="3EA9B9BB" w14:textId="77777777" w:rsidR="00933C3D" w:rsidRPr="00B6701C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98C5BE" w14:textId="77777777" w:rsidR="00933C3D" w:rsidRPr="00B6701C" w:rsidRDefault="00933C3D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FB5DA0" w14:textId="77777777" w:rsidR="009458B5" w:rsidRPr="00B6701C" w:rsidRDefault="009458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AE3751" w14:textId="4AEFF9F5" w:rsidR="00FC2BF1" w:rsidRPr="00B6701C" w:rsidRDefault="009458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6701C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FC2BF1" w:rsidRPr="00B6701C">
              <w:rPr>
                <w:rFonts w:ascii="Arial" w:hAnsi="Arial" w:cs="Arial"/>
                <w:sz w:val="24"/>
                <w:szCs w:val="24"/>
              </w:rPr>
              <w:t xml:space="preserve"> understand</w:t>
            </w:r>
            <w:r w:rsidRPr="00B6701C">
              <w:rPr>
                <w:rFonts w:ascii="Arial" w:hAnsi="Arial" w:cs="Arial"/>
                <w:sz w:val="24"/>
                <w:szCs w:val="24"/>
              </w:rPr>
              <w:t>ing of</w:t>
            </w:r>
            <w:r w:rsidR="00FC2BF1" w:rsidRPr="00B6701C">
              <w:rPr>
                <w:rFonts w:ascii="Arial" w:hAnsi="Arial" w:cs="Arial"/>
                <w:sz w:val="24"/>
                <w:szCs w:val="24"/>
              </w:rPr>
              <w:t xml:space="preserve"> how to meet all children’s needs including those with English as an additional language and children with additional or complex needs</w:t>
            </w:r>
          </w:p>
          <w:p w14:paraId="3B018DB2" w14:textId="77777777" w:rsidR="00FC2BF1" w:rsidRPr="00B6701C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D66237" w14:textId="07D96B99" w:rsidR="00FC2BF1" w:rsidRPr="00B6701C" w:rsidRDefault="00FC2BF1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0B5" w:rsidRPr="003226A7" w14:paraId="165EE263" w14:textId="77777777" w:rsidTr="00F04697">
        <w:trPr>
          <w:trHeight w:val="3113"/>
        </w:trPr>
        <w:tc>
          <w:tcPr>
            <w:tcW w:w="2095" w:type="dxa"/>
          </w:tcPr>
          <w:p w14:paraId="7902C79E" w14:textId="7BEFDD04" w:rsidR="00F250B5" w:rsidRDefault="00F250B5" w:rsidP="00EE68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4195" w:type="dxa"/>
          </w:tcPr>
          <w:p w14:paraId="1AA0A605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and reliable with a high degree of integrity</w:t>
            </w:r>
          </w:p>
          <w:p w14:paraId="4E0D25C4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B4EB06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interpersonal skills and able to form effective working relationships</w:t>
            </w:r>
          </w:p>
          <w:p w14:paraId="0D0437ED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7FA6BA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Well-organised, enthusiastic, energetic and flexible</w:t>
            </w:r>
          </w:p>
          <w:p w14:paraId="07D08C13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C2D456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Resilient and able to demonstrate the capacity to work under pressure when required</w:t>
            </w:r>
          </w:p>
          <w:p w14:paraId="6D670F20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409463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manage time effectively</w:t>
            </w:r>
          </w:p>
          <w:p w14:paraId="3B7428D7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E88022" w14:textId="7BB7494F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Value</w:t>
            </w:r>
            <w:r w:rsidR="00C531F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respect</w:t>
            </w:r>
            <w:r w:rsidR="00C531F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views of children and adults</w:t>
            </w:r>
          </w:p>
          <w:p w14:paraId="418468A4" w14:textId="77777777" w:rsidR="009458B5" w:rsidRDefault="009458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3DC07C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a willingness to learn with and from colleagues</w:t>
            </w:r>
          </w:p>
          <w:p w14:paraId="7AB8EEA6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0530E7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adhere to the School’s Code of Conduct</w:t>
            </w:r>
          </w:p>
          <w:p w14:paraId="1272FEBE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B0EE8F" w14:textId="1524EF7E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Committed to taking part in all aspects of the life of the school, including meetings, training, special events and other activities as required</w:t>
            </w:r>
          </w:p>
        </w:tc>
        <w:tc>
          <w:tcPr>
            <w:tcW w:w="4195" w:type="dxa"/>
          </w:tcPr>
          <w:p w14:paraId="70BCCF05" w14:textId="77777777" w:rsidR="00F250B5" w:rsidRDefault="00F250B5" w:rsidP="00EE68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F431B" w14:textId="77777777" w:rsidR="00AD6ACB" w:rsidRPr="00AD6ACB" w:rsidRDefault="00AD6ACB" w:rsidP="000027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37307E" w14:textId="204C17E9" w:rsidR="0000273B" w:rsidRP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223DF9B9" w14:textId="77777777" w:rsidR="0000273B" w:rsidRPr="0000273B" w:rsidRDefault="0000273B" w:rsidP="0000273B">
      <w:pPr>
        <w:pStyle w:val="NoSpacing"/>
        <w:rPr>
          <w:rFonts w:ascii="Arial" w:hAnsi="Arial" w:cs="Arial"/>
          <w:sz w:val="24"/>
          <w:szCs w:val="24"/>
        </w:rPr>
      </w:pPr>
    </w:p>
    <w:p w14:paraId="3BCFEB84" w14:textId="328B0DD5" w:rsidR="006E7073" w:rsidRPr="0000273B" w:rsidRDefault="006E7073" w:rsidP="0000273B">
      <w:pPr>
        <w:pStyle w:val="NoSpacing"/>
        <w:rPr>
          <w:rFonts w:ascii="Arial" w:hAnsi="Arial" w:cs="Arial"/>
          <w:sz w:val="24"/>
          <w:szCs w:val="24"/>
        </w:rPr>
      </w:pPr>
    </w:p>
    <w:sectPr w:rsidR="006E7073" w:rsidRPr="0000273B" w:rsidSect="00E828A0">
      <w:footerReference w:type="default" r:id="rId8"/>
      <w:footerReference w:type="first" r:id="rId9"/>
      <w:pgSz w:w="11906" w:h="16838" w:code="9"/>
      <w:pgMar w:top="993" w:right="720" w:bottom="709" w:left="72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315E" w14:textId="77777777" w:rsidR="00E828A0" w:rsidRDefault="00E828A0" w:rsidP="00E828A0">
      <w:pPr>
        <w:spacing w:after="0" w:line="240" w:lineRule="auto"/>
      </w:pPr>
      <w:r>
        <w:separator/>
      </w:r>
    </w:p>
  </w:endnote>
  <w:endnote w:type="continuationSeparator" w:id="0">
    <w:p w14:paraId="6FA2EF4E" w14:textId="77777777" w:rsidR="00E828A0" w:rsidRDefault="00E828A0" w:rsidP="00E8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584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14F4CF" w14:textId="360A09F6" w:rsidR="00E828A0" w:rsidRDefault="00E828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828A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79A8E6" w14:textId="77777777" w:rsidR="00E828A0" w:rsidRDefault="00E82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300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CFC726" w14:textId="50D7340E" w:rsidR="00E828A0" w:rsidRDefault="00E828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828A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D120E6" w14:textId="77777777" w:rsidR="00E828A0" w:rsidRDefault="00E8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85E7" w14:textId="77777777" w:rsidR="00E828A0" w:rsidRDefault="00E828A0" w:rsidP="00E828A0">
      <w:pPr>
        <w:spacing w:after="0" w:line="240" w:lineRule="auto"/>
      </w:pPr>
      <w:r>
        <w:separator/>
      </w:r>
    </w:p>
  </w:footnote>
  <w:footnote w:type="continuationSeparator" w:id="0">
    <w:p w14:paraId="011680FF" w14:textId="77777777" w:rsidR="00E828A0" w:rsidRDefault="00E828A0" w:rsidP="00E8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60AF"/>
    <w:multiLevelType w:val="hybridMultilevel"/>
    <w:tmpl w:val="AC12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3941"/>
    <w:multiLevelType w:val="hybridMultilevel"/>
    <w:tmpl w:val="69C8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039F"/>
    <w:multiLevelType w:val="hybridMultilevel"/>
    <w:tmpl w:val="0AB6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05C6"/>
    <w:multiLevelType w:val="hybridMultilevel"/>
    <w:tmpl w:val="5F687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81B95"/>
    <w:multiLevelType w:val="hybridMultilevel"/>
    <w:tmpl w:val="DE6C9044"/>
    <w:lvl w:ilvl="0" w:tplc="966AE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B2878"/>
    <w:multiLevelType w:val="hybridMultilevel"/>
    <w:tmpl w:val="720A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C47C4"/>
    <w:multiLevelType w:val="hybridMultilevel"/>
    <w:tmpl w:val="DBFC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476"/>
    <w:multiLevelType w:val="hybridMultilevel"/>
    <w:tmpl w:val="0884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25F"/>
    <w:multiLevelType w:val="hybridMultilevel"/>
    <w:tmpl w:val="AB4C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5322"/>
    <w:multiLevelType w:val="hybridMultilevel"/>
    <w:tmpl w:val="F218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73"/>
    <w:rsid w:val="0000273B"/>
    <w:rsid w:val="00075D22"/>
    <w:rsid w:val="001047C5"/>
    <w:rsid w:val="001B39E8"/>
    <w:rsid w:val="001B5C47"/>
    <w:rsid w:val="001C60D3"/>
    <w:rsid w:val="003529AA"/>
    <w:rsid w:val="004F3907"/>
    <w:rsid w:val="005627B7"/>
    <w:rsid w:val="00597A28"/>
    <w:rsid w:val="005F59FC"/>
    <w:rsid w:val="006034AD"/>
    <w:rsid w:val="00611B78"/>
    <w:rsid w:val="0065738A"/>
    <w:rsid w:val="006773FC"/>
    <w:rsid w:val="006E7073"/>
    <w:rsid w:val="00853AF1"/>
    <w:rsid w:val="00855BB7"/>
    <w:rsid w:val="00885F54"/>
    <w:rsid w:val="0090403B"/>
    <w:rsid w:val="00933C3D"/>
    <w:rsid w:val="009458B5"/>
    <w:rsid w:val="00960F6D"/>
    <w:rsid w:val="009F644A"/>
    <w:rsid w:val="00A12CD5"/>
    <w:rsid w:val="00A30CA9"/>
    <w:rsid w:val="00A42619"/>
    <w:rsid w:val="00AA57AF"/>
    <w:rsid w:val="00AD6ACB"/>
    <w:rsid w:val="00AE3BAA"/>
    <w:rsid w:val="00B6701C"/>
    <w:rsid w:val="00C531F5"/>
    <w:rsid w:val="00DE13AE"/>
    <w:rsid w:val="00E56B63"/>
    <w:rsid w:val="00E80C47"/>
    <w:rsid w:val="00E828A0"/>
    <w:rsid w:val="00EA40B5"/>
    <w:rsid w:val="00EA553D"/>
    <w:rsid w:val="00EE6870"/>
    <w:rsid w:val="00F250B5"/>
    <w:rsid w:val="00F65EAE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601D24"/>
  <w15:chartTrackingRefBased/>
  <w15:docId w15:val="{769FF4F6-BD9C-48B3-B337-A67EC885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403B"/>
    <w:pPr>
      <w:ind w:left="720"/>
      <w:contextualSpacing/>
    </w:pPr>
  </w:style>
  <w:style w:type="table" w:styleId="TableGrid">
    <w:name w:val="Table Grid"/>
    <w:basedOn w:val="TableNormal"/>
    <w:uiPriority w:val="39"/>
    <w:rsid w:val="00EE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E687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E6870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A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2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Jelliff</dc:creator>
  <cp:keywords/>
  <dc:description/>
  <cp:lastModifiedBy>Tonia Leppard</cp:lastModifiedBy>
  <cp:revision>2</cp:revision>
  <cp:lastPrinted>2021-07-12T13:29:00Z</cp:lastPrinted>
  <dcterms:created xsi:type="dcterms:W3CDTF">2025-07-08T07:35:00Z</dcterms:created>
  <dcterms:modified xsi:type="dcterms:W3CDTF">2025-07-08T07:35:00Z</dcterms:modified>
</cp:coreProperties>
</file>