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04E" w:rsidRDefault="00040312" w:rsidP="0004031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  <w:r w:rsidRPr="009B7793">
        <w:rPr>
          <w:noProof/>
        </w:rPr>
        <w:drawing>
          <wp:inline distT="0" distB="0" distL="0" distR="0" wp14:anchorId="01320C1F" wp14:editId="78079FC1">
            <wp:extent cx="1225118" cy="1195146"/>
            <wp:effectExtent l="0" t="0" r="0" b="508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FD32074-A91A-47E4-840C-8BBBF7331F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FD32074-A91A-47E4-840C-8BBBF7331F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118" cy="119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C2A" w:rsidRDefault="00994C2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AF2C06" w:rsidRDefault="00ED3865" w:rsidP="00040312">
      <w:pPr>
        <w:tabs>
          <w:tab w:val="left" w:pos="1593"/>
          <w:tab w:val="left" w:pos="2307"/>
        </w:tabs>
        <w:spacing w:line="340" w:lineRule="exact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D3865">
        <w:rPr>
          <w:rFonts w:ascii="Arial" w:hAnsi="Arial" w:cs="Arial"/>
          <w:b/>
          <w:sz w:val="24"/>
          <w:szCs w:val="24"/>
          <w:lang w:val="en-US"/>
        </w:rPr>
        <w:t>Inclusion Legislative Administration Coordinator</w:t>
      </w:r>
    </w:p>
    <w:p w:rsidR="00994C2A" w:rsidRPr="001E60BB" w:rsidRDefault="00994C2A" w:rsidP="00994C2A">
      <w:pPr>
        <w:tabs>
          <w:tab w:val="left" w:pos="204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B676D" w:rsidRPr="001E60BB" w:rsidRDefault="00994C2A" w:rsidP="00994C2A">
      <w:pPr>
        <w:tabs>
          <w:tab w:val="left" w:pos="204"/>
        </w:tabs>
        <w:spacing w:line="289" w:lineRule="exact"/>
        <w:rPr>
          <w:rFonts w:ascii="Arial" w:hAnsi="Arial" w:cs="Arial"/>
          <w:sz w:val="24"/>
          <w:szCs w:val="24"/>
          <w:lang w:val="en-US"/>
        </w:rPr>
      </w:pPr>
      <w:r w:rsidRPr="001E60BB">
        <w:rPr>
          <w:rFonts w:ascii="Arial" w:hAnsi="Arial" w:cs="Arial"/>
          <w:b/>
          <w:sz w:val="24"/>
          <w:szCs w:val="24"/>
          <w:u w:val="single"/>
          <w:lang w:val="en-US"/>
        </w:rPr>
        <w:t>Job Title</w:t>
      </w:r>
      <w:r w:rsidRPr="001E60BB">
        <w:rPr>
          <w:rFonts w:ascii="Arial" w:hAnsi="Arial" w:cs="Arial"/>
          <w:b/>
          <w:sz w:val="24"/>
          <w:szCs w:val="24"/>
          <w:lang w:val="en-US"/>
        </w:rPr>
        <w:t>:</w:t>
      </w:r>
      <w:r w:rsidRPr="001E60BB">
        <w:rPr>
          <w:rFonts w:ascii="Arial" w:hAnsi="Arial" w:cs="Arial"/>
          <w:b/>
          <w:sz w:val="24"/>
          <w:szCs w:val="24"/>
          <w:lang w:val="en-US"/>
        </w:rPr>
        <w:tab/>
      </w:r>
      <w:r w:rsidR="001E60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E60BB">
        <w:rPr>
          <w:rFonts w:ascii="Arial" w:hAnsi="Arial" w:cs="Arial"/>
          <w:b/>
          <w:sz w:val="24"/>
          <w:szCs w:val="24"/>
          <w:lang w:val="en-US"/>
        </w:rPr>
        <w:tab/>
      </w:r>
      <w:r w:rsidR="00E646BD">
        <w:rPr>
          <w:rFonts w:ascii="Arial" w:hAnsi="Arial" w:cs="Arial"/>
          <w:sz w:val="24"/>
          <w:szCs w:val="24"/>
          <w:lang w:val="en-US"/>
        </w:rPr>
        <w:t>Inclusion</w:t>
      </w:r>
      <w:r w:rsidR="001E60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A6634" w:rsidRPr="001E60BB">
        <w:rPr>
          <w:rFonts w:ascii="Arial" w:hAnsi="Arial" w:cs="Arial"/>
          <w:sz w:val="24"/>
          <w:szCs w:val="24"/>
          <w:lang w:val="en-US"/>
        </w:rPr>
        <w:t>Administrat</w:t>
      </w:r>
      <w:r w:rsidR="00D358AC" w:rsidRPr="001E60BB">
        <w:rPr>
          <w:rFonts w:ascii="Arial" w:hAnsi="Arial" w:cs="Arial"/>
          <w:sz w:val="24"/>
          <w:szCs w:val="24"/>
          <w:lang w:val="en-US"/>
        </w:rPr>
        <w:t>i</w:t>
      </w:r>
      <w:r w:rsidR="003747E9" w:rsidRPr="001E60BB">
        <w:rPr>
          <w:rFonts w:ascii="Arial" w:hAnsi="Arial" w:cs="Arial"/>
          <w:sz w:val="24"/>
          <w:szCs w:val="24"/>
          <w:lang w:val="en-US"/>
        </w:rPr>
        <w:t>on</w:t>
      </w:r>
      <w:r w:rsidR="00D358AC" w:rsidRPr="001E60BB">
        <w:rPr>
          <w:rFonts w:ascii="Arial" w:hAnsi="Arial" w:cs="Arial"/>
          <w:sz w:val="24"/>
          <w:szCs w:val="24"/>
          <w:lang w:val="en-US"/>
        </w:rPr>
        <w:t xml:space="preserve"> </w:t>
      </w:r>
      <w:r w:rsidR="00AF2C06">
        <w:rPr>
          <w:rFonts w:ascii="Arial" w:hAnsi="Arial" w:cs="Arial"/>
          <w:sz w:val="24"/>
          <w:szCs w:val="24"/>
          <w:lang w:val="en-US"/>
        </w:rPr>
        <w:t>Support</w:t>
      </w:r>
      <w:r w:rsidR="000A6634" w:rsidRPr="001E60BB">
        <w:rPr>
          <w:rFonts w:ascii="Arial" w:hAnsi="Arial" w:cs="Arial"/>
          <w:sz w:val="24"/>
          <w:szCs w:val="24"/>
          <w:lang w:val="en-US"/>
        </w:rPr>
        <w:t xml:space="preserve"> </w:t>
      </w:r>
      <w:r w:rsidR="00D358AC" w:rsidRPr="001E60BB">
        <w:rPr>
          <w:rFonts w:ascii="Arial" w:hAnsi="Arial" w:cs="Arial"/>
          <w:sz w:val="24"/>
          <w:szCs w:val="24"/>
          <w:lang w:val="en-US"/>
        </w:rPr>
        <w:t xml:space="preserve">- </w:t>
      </w:r>
      <w:r w:rsidR="000A6634" w:rsidRPr="001E60BB">
        <w:rPr>
          <w:rFonts w:ascii="Arial" w:hAnsi="Arial" w:cs="Arial"/>
          <w:sz w:val="24"/>
          <w:szCs w:val="24"/>
          <w:lang w:val="en-US"/>
        </w:rPr>
        <w:t xml:space="preserve">Grade </w:t>
      </w:r>
      <w:r w:rsidR="00ED3865">
        <w:rPr>
          <w:rFonts w:ascii="Arial" w:hAnsi="Arial" w:cs="Arial"/>
          <w:sz w:val="24"/>
          <w:szCs w:val="24"/>
          <w:lang w:val="en-US"/>
        </w:rPr>
        <w:t>D</w:t>
      </w:r>
      <w:r w:rsidR="00CB676D" w:rsidRPr="001E60B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94C2A" w:rsidRPr="001E60BB" w:rsidRDefault="00CB676D" w:rsidP="00994C2A">
      <w:pPr>
        <w:tabs>
          <w:tab w:val="left" w:pos="204"/>
        </w:tabs>
        <w:spacing w:line="289" w:lineRule="exact"/>
        <w:rPr>
          <w:rFonts w:ascii="Arial" w:hAnsi="Arial" w:cs="Arial"/>
          <w:sz w:val="24"/>
          <w:szCs w:val="24"/>
          <w:lang w:val="en-US"/>
        </w:rPr>
      </w:pPr>
      <w:r w:rsidRPr="001E60BB">
        <w:rPr>
          <w:rFonts w:ascii="Arial" w:hAnsi="Arial" w:cs="Arial"/>
          <w:sz w:val="24"/>
          <w:szCs w:val="24"/>
          <w:lang w:val="en-US"/>
        </w:rPr>
        <w:tab/>
      </w:r>
      <w:r w:rsidRPr="001E60BB">
        <w:rPr>
          <w:rFonts w:ascii="Arial" w:hAnsi="Arial" w:cs="Arial"/>
          <w:sz w:val="24"/>
          <w:szCs w:val="24"/>
          <w:lang w:val="en-US"/>
        </w:rPr>
        <w:tab/>
      </w:r>
      <w:r w:rsidRPr="001E60BB">
        <w:rPr>
          <w:rFonts w:ascii="Arial" w:hAnsi="Arial" w:cs="Arial"/>
          <w:sz w:val="24"/>
          <w:szCs w:val="24"/>
          <w:lang w:val="en-US"/>
        </w:rPr>
        <w:tab/>
      </w:r>
      <w:r w:rsidRPr="001E60BB">
        <w:rPr>
          <w:rFonts w:ascii="Arial" w:hAnsi="Arial" w:cs="Arial"/>
          <w:sz w:val="24"/>
          <w:szCs w:val="24"/>
          <w:lang w:val="en-US"/>
        </w:rPr>
        <w:tab/>
      </w:r>
      <w:r w:rsidR="00500B72" w:rsidRPr="001E60BB">
        <w:rPr>
          <w:rFonts w:ascii="Arial" w:hAnsi="Arial" w:cs="Arial"/>
          <w:sz w:val="24"/>
          <w:szCs w:val="24"/>
          <w:lang w:val="en-US"/>
        </w:rPr>
        <w:t>37 hours per week, 3</w:t>
      </w:r>
      <w:r w:rsidR="009B0918">
        <w:rPr>
          <w:rFonts w:ascii="Arial" w:hAnsi="Arial" w:cs="Arial"/>
          <w:sz w:val="24"/>
          <w:szCs w:val="24"/>
          <w:lang w:val="en-US"/>
        </w:rPr>
        <w:t>9</w:t>
      </w:r>
      <w:r w:rsidR="00500B72" w:rsidRPr="001E60BB">
        <w:rPr>
          <w:rFonts w:ascii="Arial" w:hAnsi="Arial" w:cs="Arial"/>
          <w:sz w:val="24"/>
          <w:szCs w:val="24"/>
          <w:lang w:val="en-US"/>
        </w:rPr>
        <w:t xml:space="preserve"> w</w:t>
      </w:r>
      <w:r w:rsidRPr="001E60BB">
        <w:rPr>
          <w:rFonts w:ascii="Arial" w:hAnsi="Arial" w:cs="Arial"/>
          <w:sz w:val="24"/>
          <w:szCs w:val="24"/>
          <w:lang w:val="en-US"/>
        </w:rPr>
        <w:t>eeks</w:t>
      </w:r>
      <w:r w:rsidR="00500B72" w:rsidRPr="001E60BB">
        <w:rPr>
          <w:rFonts w:ascii="Arial" w:hAnsi="Arial" w:cs="Arial"/>
          <w:sz w:val="24"/>
          <w:szCs w:val="24"/>
          <w:lang w:val="en-US"/>
        </w:rPr>
        <w:t xml:space="preserve"> p.a.</w:t>
      </w:r>
      <w:r w:rsidRPr="001E60B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94C2A" w:rsidRPr="001E60BB" w:rsidRDefault="00994C2A" w:rsidP="00994C2A">
      <w:pPr>
        <w:tabs>
          <w:tab w:val="left" w:pos="204"/>
        </w:tabs>
        <w:rPr>
          <w:rFonts w:ascii="Arial" w:hAnsi="Arial" w:cs="Arial"/>
          <w:b/>
          <w:sz w:val="24"/>
          <w:szCs w:val="24"/>
          <w:lang w:val="en-US"/>
        </w:rPr>
      </w:pPr>
    </w:p>
    <w:p w:rsidR="00994C2A" w:rsidRPr="001E60BB" w:rsidRDefault="00994C2A" w:rsidP="001E60BB">
      <w:pPr>
        <w:tabs>
          <w:tab w:val="left" w:pos="204"/>
        </w:tabs>
        <w:spacing w:line="289" w:lineRule="exact"/>
        <w:ind w:left="2160" w:hanging="2160"/>
        <w:rPr>
          <w:rFonts w:ascii="Arial" w:hAnsi="Arial" w:cs="Arial"/>
          <w:sz w:val="24"/>
          <w:szCs w:val="24"/>
          <w:lang w:val="en-US"/>
        </w:rPr>
      </w:pPr>
      <w:r w:rsidRPr="001E60BB">
        <w:rPr>
          <w:rFonts w:ascii="Arial" w:hAnsi="Arial" w:cs="Arial"/>
          <w:b/>
          <w:sz w:val="24"/>
          <w:szCs w:val="24"/>
          <w:u w:val="single"/>
          <w:lang w:val="en-US"/>
        </w:rPr>
        <w:t>Role</w:t>
      </w:r>
      <w:r w:rsidRPr="001E60BB">
        <w:rPr>
          <w:rFonts w:ascii="Arial" w:hAnsi="Arial" w:cs="Arial"/>
          <w:b/>
          <w:sz w:val="24"/>
          <w:szCs w:val="24"/>
          <w:lang w:val="en-US"/>
        </w:rPr>
        <w:t>:</w:t>
      </w:r>
      <w:r w:rsidRPr="001E60BB">
        <w:rPr>
          <w:rFonts w:ascii="Arial" w:hAnsi="Arial" w:cs="Arial"/>
          <w:b/>
          <w:sz w:val="24"/>
          <w:szCs w:val="24"/>
          <w:lang w:val="en-US"/>
        </w:rPr>
        <w:tab/>
      </w:r>
      <w:r w:rsidRPr="001E60BB">
        <w:rPr>
          <w:rFonts w:ascii="Arial" w:hAnsi="Arial" w:cs="Arial"/>
          <w:sz w:val="24"/>
          <w:szCs w:val="24"/>
          <w:lang w:val="en-US"/>
        </w:rPr>
        <w:t xml:space="preserve">To </w:t>
      </w:r>
      <w:r w:rsidR="000A6634" w:rsidRPr="001E60BB">
        <w:rPr>
          <w:rFonts w:ascii="Arial" w:hAnsi="Arial" w:cs="Arial"/>
          <w:sz w:val="24"/>
          <w:szCs w:val="24"/>
          <w:lang w:val="en-US"/>
        </w:rPr>
        <w:t xml:space="preserve">provide quality </w:t>
      </w:r>
      <w:r w:rsidR="00ED3865">
        <w:rPr>
          <w:rFonts w:ascii="Arial" w:hAnsi="Arial" w:cs="Arial"/>
          <w:sz w:val="24"/>
          <w:szCs w:val="24"/>
          <w:lang w:val="en-US"/>
        </w:rPr>
        <w:t xml:space="preserve">legislative </w:t>
      </w:r>
      <w:r w:rsidR="001E60BB" w:rsidRPr="00241350">
        <w:rPr>
          <w:rFonts w:ascii="Arial" w:hAnsi="Arial" w:cs="Arial"/>
          <w:sz w:val="24"/>
          <w:szCs w:val="24"/>
          <w:lang w:val="en-US"/>
        </w:rPr>
        <w:t>administrative support</w:t>
      </w:r>
      <w:r w:rsidR="000A6634" w:rsidRPr="00241350">
        <w:rPr>
          <w:rFonts w:ascii="Arial" w:hAnsi="Arial" w:cs="Arial"/>
          <w:sz w:val="24"/>
          <w:szCs w:val="24"/>
          <w:lang w:val="en-US"/>
        </w:rPr>
        <w:t xml:space="preserve"> to staff, students, parents and visitors </w:t>
      </w:r>
      <w:r w:rsidR="000465D7" w:rsidRPr="00241350">
        <w:rPr>
          <w:rFonts w:ascii="Arial" w:hAnsi="Arial" w:cs="Arial"/>
          <w:sz w:val="24"/>
          <w:szCs w:val="24"/>
          <w:lang w:val="en-US"/>
        </w:rPr>
        <w:t xml:space="preserve">working </w:t>
      </w:r>
      <w:r w:rsidR="00AF2C06" w:rsidRPr="00241350">
        <w:rPr>
          <w:rFonts w:ascii="Arial" w:hAnsi="Arial" w:cs="Arial"/>
          <w:sz w:val="24"/>
          <w:szCs w:val="24"/>
          <w:lang w:val="en-US"/>
        </w:rPr>
        <w:t>with</w:t>
      </w:r>
      <w:r w:rsidR="001E60BB" w:rsidRPr="001E60BB">
        <w:rPr>
          <w:rFonts w:ascii="Arial" w:hAnsi="Arial" w:cs="Arial"/>
          <w:sz w:val="24"/>
          <w:szCs w:val="24"/>
          <w:lang w:val="en-US"/>
        </w:rPr>
        <w:t xml:space="preserve"> the school’s</w:t>
      </w:r>
      <w:r w:rsidR="000A6634" w:rsidRPr="001E60BB">
        <w:rPr>
          <w:rFonts w:ascii="Arial" w:hAnsi="Arial" w:cs="Arial"/>
          <w:sz w:val="24"/>
          <w:szCs w:val="24"/>
          <w:lang w:val="en-US"/>
        </w:rPr>
        <w:t xml:space="preserve"> </w:t>
      </w:r>
      <w:r w:rsidR="00E646BD">
        <w:rPr>
          <w:rFonts w:ascii="Arial" w:hAnsi="Arial" w:cs="Arial"/>
          <w:sz w:val="24"/>
          <w:szCs w:val="24"/>
          <w:lang w:val="en-US"/>
        </w:rPr>
        <w:t>Inclusion</w:t>
      </w:r>
      <w:r w:rsidR="001E60BB" w:rsidRPr="001E60BB">
        <w:rPr>
          <w:rFonts w:ascii="Arial" w:hAnsi="Arial" w:cs="Arial"/>
          <w:sz w:val="24"/>
          <w:szCs w:val="24"/>
          <w:lang w:val="en-US"/>
        </w:rPr>
        <w:t xml:space="preserve"> provision</w:t>
      </w:r>
      <w:r w:rsidR="00AF2C06">
        <w:rPr>
          <w:rFonts w:ascii="Arial" w:hAnsi="Arial" w:cs="Arial"/>
          <w:sz w:val="24"/>
          <w:szCs w:val="24"/>
          <w:lang w:val="en-US"/>
        </w:rPr>
        <w:t>.</w:t>
      </w:r>
      <w:r w:rsidR="001E60BB" w:rsidRPr="001E60B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51D6F" w:rsidRPr="001E60BB" w:rsidRDefault="00B51D6F" w:rsidP="00994C2A">
      <w:pPr>
        <w:tabs>
          <w:tab w:val="left" w:pos="204"/>
        </w:tabs>
        <w:rPr>
          <w:rFonts w:ascii="Arial" w:hAnsi="Arial" w:cs="Arial"/>
          <w:b/>
          <w:sz w:val="24"/>
          <w:szCs w:val="24"/>
          <w:lang w:val="en-US"/>
        </w:rPr>
      </w:pPr>
    </w:p>
    <w:p w:rsidR="00994C2A" w:rsidRPr="001E60BB" w:rsidRDefault="00994C2A" w:rsidP="00994C2A">
      <w:pPr>
        <w:tabs>
          <w:tab w:val="left" w:pos="204"/>
        </w:tabs>
        <w:spacing w:line="289" w:lineRule="exact"/>
        <w:rPr>
          <w:rFonts w:ascii="Arial" w:hAnsi="Arial" w:cs="Arial"/>
          <w:sz w:val="24"/>
          <w:szCs w:val="24"/>
          <w:lang w:val="en-US"/>
        </w:rPr>
      </w:pPr>
      <w:r w:rsidRPr="001E60BB">
        <w:rPr>
          <w:rFonts w:ascii="Arial" w:hAnsi="Arial" w:cs="Arial"/>
          <w:b/>
          <w:sz w:val="24"/>
          <w:szCs w:val="24"/>
          <w:u w:val="single"/>
          <w:lang w:val="en-US"/>
        </w:rPr>
        <w:t>Line Manager</w:t>
      </w:r>
      <w:r w:rsidRPr="001E60BB">
        <w:rPr>
          <w:rFonts w:ascii="Arial" w:hAnsi="Arial" w:cs="Arial"/>
          <w:b/>
          <w:sz w:val="24"/>
          <w:szCs w:val="24"/>
          <w:lang w:val="en-US"/>
        </w:rPr>
        <w:t>:</w:t>
      </w:r>
      <w:r w:rsidRPr="001E60BB">
        <w:rPr>
          <w:rFonts w:ascii="Arial" w:hAnsi="Arial" w:cs="Arial"/>
          <w:b/>
          <w:sz w:val="24"/>
          <w:szCs w:val="24"/>
          <w:lang w:val="en-US"/>
        </w:rPr>
        <w:tab/>
      </w:r>
      <w:r w:rsidR="00E646BD" w:rsidRPr="00E646BD">
        <w:rPr>
          <w:rFonts w:ascii="Arial" w:hAnsi="Arial" w:cs="Arial"/>
          <w:sz w:val="24"/>
          <w:szCs w:val="24"/>
          <w:lang w:val="en-US"/>
        </w:rPr>
        <w:t xml:space="preserve">Senior </w:t>
      </w:r>
      <w:r w:rsidR="001E60BB">
        <w:rPr>
          <w:rFonts w:ascii="Arial" w:hAnsi="Arial" w:cs="Arial"/>
          <w:sz w:val="24"/>
          <w:szCs w:val="24"/>
          <w:lang w:val="en-US"/>
        </w:rPr>
        <w:t>SENDC</w:t>
      </w:r>
      <w:r w:rsidR="00ED3865">
        <w:rPr>
          <w:rFonts w:ascii="Arial" w:hAnsi="Arial" w:cs="Arial"/>
          <w:sz w:val="24"/>
          <w:szCs w:val="24"/>
          <w:lang w:val="en-US"/>
        </w:rPr>
        <w:t>O</w:t>
      </w:r>
      <w:r w:rsidRPr="001E60BB">
        <w:rPr>
          <w:rFonts w:ascii="Arial" w:hAnsi="Arial" w:cs="Arial"/>
          <w:i/>
          <w:sz w:val="24"/>
          <w:szCs w:val="24"/>
          <w:lang w:val="en-US"/>
        </w:rPr>
        <w:tab/>
      </w:r>
      <w:r w:rsidRPr="001E60BB">
        <w:rPr>
          <w:rFonts w:ascii="Arial" w:hAnsi="Arial" w:cs="Arial"/>
          <w:i/>
          <w:sz w:val="24"/>
          <w:szCs w:val="24"/>
          <w:lang w:val="en-US"/>
        </w:rPr>
        <w:tab/>
      </w:r>
      <w:r w:rsidRPr="001E60BB">
        <w:rPr>
          <w:rFonts w:ascii="Arial" w:hAnsi="Arial" w:cs="Arial"/>
          <w:i/>
          <w:sz w:val="24"/>
          <w:szCs w:val="24"/>
          <w:lang w:val="en-US"/>
        </w:rPr>
        <w:tab/>
      </w:r>
    </w:p>
    <w:p w:rsidR="00994C2A" w:rsidRDefault="00994C2A" w:rsidP="00994C2A">
      <w:pPr>
        <w:tabs>
          <w:tab w:val="left" w:pos="204"/>
        </w:tabs>
        <w:rPr>
          <w:rFonts w:ascii="Arial" w:hAnsi="Arial" w:cs="Arial"/>
          <w:b/>
          <w:sz w:val="24"/>
          <w:szCs w:val="24"/>
          <w:lang w:val="en-US"/>
        </w:rPr>
      </w:pPr>
    </w:p>
    <w:p w:rsidR="00241350" w:rsidRPr="001E60BB" w:rsidRDefault="00241350" w:rsidP="00994C2A">
      <w:pPr>
        <w:tabs>
          <w:tab w:val="left" w:pos="204"/>
        </w:tabs>
        <w:rPr>
          <w:rFonts w:ascii="Arial" w:hAnsi="Arial" w:cs="Arial"/>
          <w:b/>
          <w:sz w:val="24"/>
          <w:szCs w:val="24"/>
          <w:lang w:val="en-US"/>
        </w:rPr>
      </w:pPr>
    </w:p>
    <w:p w:rsidR="00994C2A" w:rsidRPr="001E60BB" w:rsidRDefault="00994C2A" w:rsidP="00994C2A">
      <w:pPr>
        <w:tabs>
          <w:tab w:val="left" w:pos="204"/>
        </w:tabs>
        <w:rPr>
          <w:rFonts w:ascii="Arial" w:hAnsi="Arial" w:cs="Arial"/>
          <w:sz w:val="24"/>
          <w:szCs w:val="24"/>
          <w:lang w:val="en-US"/>
        </w:rPr>
      </w:pPr>
      <w:r w:rsidRPr="001E60BB">
        <w:rPr>
          <w:rFonts w:ascii="Arial" w:hAnsi="Arial" w:cs="Arial"/>
          <w:b/>
          <w:sz w:val="24"/>
          <w:szCs w:val="24"/>
          <w:u w:val="single"/>
          <w:lang w:val="en-US"/>
        </w:rPr>
        <w:t>Duties</w:t>
      </w:r>
      <w:r w:rsidRPr="001E60BB">
        <w:rPr>
          <w:rFonts w:ascii="Arial" w:hAnsi="Arial" w:cs="Arial"/>
          <w:b/>
          <w:sz w:val="24"/>
          <w:szCs w:val="24"/>
          <w:lang w:val="en-US"/>
        </w:rPr>
        <w:t>:</w:t>
      </w:r>
      <w:r w:rsidRPr="001E60BB">
        <w:rPr>
          <w:rFonts w:ascii="Arial" w:hAnsi="Arial" w:cs="Arial"/>
          <w:b/>
          <w:sz w:val="24"/>
          <w:szCs w:val="24"/>
          <w:lang w:val="en-US"/>
        </w:rPr>
        <w:tab/>
      </w:r>
      <w:r w:rsidRPr="001E60BB">
        <w:rPr>
          <w:rFonts w:ascii="Arial" w:hAnsi="Arial" w:cs="Arial"/>
          <w:b/>
          <w:sz w:val="24"/>
          <w:szCs w:val="24"/>
          <w:lang w:val="en-US"/>
        </w:rPr>
        <w:tab/>
      </w:r>
    </w:p>
    <w:p w:rsidR="000A6634" w:rsidRPr="001E60BB" w:rsidRDefault="000A6634" w:rsidP="000A6634">
      <w:pPr>
        <w:pStyle w:val="Default"/>
        <w:rPr>
          <w:rFonts w:ascii="Arial" w:hAnsi="Arial" w:cs="Arial"/>
        </w:rPr>
      </w:pPr>
    </w:p>
    <w:p w:rsidR="001E60BB" w:rsidRDefault="001E60BB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Supporting the </w:t>
      </w:r>
      <w:r w:rsidR="00E646BD">
        <w:rPr>
          <w:rFonts w:ascii="Arial" w:hAnsi="Arial" w:cs="Arial"/>
        </w:rPr>
        <w:t xml:space="preserve">Senior </w:t>
      </w:r>
      <w:r>
        <w:rPr>
          <w:rFonts w:ascii="Arial" w:hAnsi="Arial" w:cs="Arial"/>
        </w:rPr>
        <w:t>SENDC</w:t>
      </w:r>
      <w:r w:rsidR="00ED386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and SENDC</w:t>
      </w:r>
      <w:r w:rsidR="00ED386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in the daily running of </w:t>
      </w:r>
      <w:r w:rsidR="00ED3D0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</w:t>
      </w:r>
      <w:r w:rsidR="00E646BD">
        <w:rPr>
          <w:rFonts w:ascii="Arial" w:hAnsi="Arial" w:cs="Arial"/>
        </w:rPr>
        <w:t xml:space="preserve">Inclusion </w:t>
      </w:r>
      <w:r>
        <w:rPr>
          <w:rFonts w:ascii="Arial" w:hAnsi="Arial" w:cs="Arial"/>
        </w:rPr>
        <w:t>provision</w:t>
      </w:r>
      <w:r w:rsidR="00ED3D03">
        <w:rPr>
          <w:rFonts w:ascii="Arial" w:hAnsi="Arial" w:cs="Arial"/>
        </w:rPr>
        <w:t>.</w:t>
      </w:r>
    </w:p>
    <w:p w:rsidR="000A6634" w:rsidRDefault="001E60BB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241350">
        <w:rPr>
          <w:rFonts w:ascii="Arial" w:hAnsi="Arial" w:cs="Arial"/>
        </w:rPr>
        <w:t>Working alongside the</w:t>
      </w:r>
      <w:r w:rsidR="00E646BD">
        <w:rPr>
          <w:rFonts w:ascii="Arial" w:hAnsi="Arial" w:cs="Arial"/>
        </w:rPr>
        <w:t xml:space="preserve"> Senior</w:t>
      </w:r>
      <w:r w:rsidRPr="00241350">
        <w:rPr>
          <w:rFonts w:ascii="Arial" w:hAnsi="Arial" w:cs="Arial"/>
        </w:rPr>
        <w:t xml:space="preserve"> SENDC</w:t>
      </w:r>
      <w:r w:rsidR="00ED3865">
        <w:rPr>
          <w:rFonts w:ascii="Arial" w:hAnsi="Arial" w:cs="Arial"/>
        </w:rPr>
        <w:t>O</w:t>
      </w:r>
      <w:r w:rsidRPr="00241350">
        <w:rPr>
          <w:rFonts w:ascii="Arial" w:hAnsi="Arial" w:cs="Arial"/>
        </w:rPr>
        <w:t>, SENDC</w:t>
      </w:r>
      <w:r w:rsidR="00ED3865">
        <w:rPr>
          <w:rFonts w:ascii="Arial" w:hAnsi="Arial" w:cs="Arial"/>
        </w:rPr>
        <w:t>O</w:t>
      </w:r>
      <w:r w:rsidRPr="00241350">
        <w:rPr>
          <w:rFonts w:ascii="Arial" w:hAnsi="Arial" w:cs="Arial"/>
        </w:rPr>
        <w:t xml:space="preserve"> and </w:t>
      </w:r>
      <w:r w:rsidR="00ED3D03" w:rsidRPr="00241350">
        <w:rPr>
          <w:rFonts w:ascii="Arial" w:hAnsi="Arial" w:cs="Arial"/>
        </w:rPr>
        <w:t>E</w:t>
      </w:r>
      <w:r w:rsidRPr="00241350">
        <w:rPr>
          <w:rFonts w:ascii="Arial" w:hAnsi="Arial" w:cs="Arial"/>
        </w:rPr>
        <w:t>xam</w:t>
      </w:r>
      <w:r w:rsidR="00ED3D03" w:rsidRPr="00241350">
        <w:rPr>
          <w:rFonts w:ascii="Arial" w:hAnsi="Arial" w:cs="Arial"/>
        </w:rPr>
        <w:t>s</w:t>
      </w:r>
      <w:r w:rsidRPr="00241350">
        <w:rPr>
          <w:rFonts w:ascii="Arial" w:hAnsi="Arial" w:cs="Arial"/>
        </w:rPr>
        <w:t xml:space="preserve"> Officer to</w:t>
      </w:r>
      <w:r>
        <w:rPr>
          <w:rFonts w:ascii="Arial" w:hAnsi="Arial" w:cs="Arial"/>
        </w:rPr>
        <w:t xml:space="preserve"> provide support for students with examination</w:t>
      </w:r>
      <w:r w:rsidR="00ED3865">
        <w:rPr>
          <w:rFonts w:ascii="Arial" w:hAnsi="Arial" w:cs="Arial"/>
        </w:rPr>
        <w:t xml:space="preserve"> access arrangements</w:t>
      </w:r>
      <w:r>
        <w:rPr>
          <w:rFonts w:ascii="Arial" w:hAnsi="Arial" w:cs="Arial"/>
        </w:rPr>
        <w:t>.</w:t>
      </w:r>
    </w:p>
    <w:p w:rsidR="000A6634" w:rsidRDefault="00AC1E3A" w:rsidP="001E60BB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1E60BB">
        <w:rPr>
          <w:rFonts w:ascii="Arial" w:hAnsi="Arial" w:cs="Arial"/>
        </w:rPr>
        <w:t xml:space="preserve">Assist in the organisation and administration of </w:t>
      </w:r>
      <w:r w:rsidR="001E60BB">
        <w:rPr>
          <w:rFonts w:ascii="Arial" w:hAnsi="Arial" w:cs="Arial"/>
        </w:rPr>
        <w:t xml:space="preserve">Student </w:t>
      </w:r>
      <w:r w:rsidR="00E646BD">
        <w:rPr>
          <w:rFonts w:ascii="Arial" w:hAnsi="Arial" w:cs="Arial"/>
        </w:rPr>
        <w:t>Progress Plans, ensuring that they are kept up to date</w:t>
      </w:r>
      <w:r w:rsidR="00ED3865">
        <w:rPr>
          <w:rFonts w:ascii="Arial" w:hAnsi="Arial" w:cs="Arial"/>
        </w:rPr>
        <w:t xml:space="preserve"> and reviewed</w:t>
      </w:r>
    </w:p>
    <w:p w:rsidR="003F5651" w:rsidRDefault="003F5651" w:rsidP="001E60BB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Completing administration of Access Arrangements (including Form 8s</w:t>
      </w:r>
      <w:r w:rsidR="00ED3865">
        <w:rPr>
          <w:rFonts w:ascii="Arial" w:hAnsi="Arial" w:cs="Arial"/>
        </w:rPr>
        <w:t xml:space="preserve"> and Form 9’s</w:t>
      </w:r>
      <w:r>
        <w:rPr>
          <w:rFonts w:ascii="Arial" w:hAnsi="Arial" w:cs="Arial"/>
        </w:rPr>
        <w:t xml:space="preserve">) and keeping </w:t>
      </w:r>
      <w:r w:rsidR="009B091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Access Arrangement list up to date</w:t>
      </w:r>
      <w:r w:rsidR="00ED3D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646BD" w:rsidRDefault="00E646BD" w:rsidP="001E60BB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Coordinate the filing of Access Arrangement paperwork in preparation for JCQ inspections</w:t>
      </w:r>
    </w:p>
    <w:p w:rsidR="00ED3865" w:rsidRDefault="00ED3865" w:rsidP="001E60BB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Support the Senior SENDCO during JCQ inspections</w:t>
      </w:r>
    </w:p>
    <w:p w:rsidR="003F5651" w:rsidRPr="001E60BB" w:rsidRDefault="003F5651" w:rsidP="001E60BB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Ensuring </w:t>
      </w:r>
      <w:r w:rsidR="00E646BD">
        <w:rPr>
          <w:rFonts w:ascii="Arial" w:hAnsi="Arial" w:cs="Arial"/>
        </w:rPr>
        <w:t>Education Health Care Plans</w:t>
      </w:r>
      <w:r>
        <w:rPr>
          <w:rFonts w:ascii="Arial" w:hAnsi="Arial" w:cs="Arial"/>
        </w:rPr>
        <w:t xml:space="preserve"> </w:t>
      </w:r>
      <w:r w:rsidR="00ED3D03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up to date and circulated</w:t>
      </w:r>
      <w:r w:rsidR="00ED3D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E60BB" w:rsidRDefault="001E60BB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administrative support for </w:t>
      </w:r>
      <w:r w:rsidR="00ED3D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nnual </w:t>
      </w:r>
      <w:r w:rsidR="00ED3D03">
        <w:rPr>
          <w:rFonts w:ascii="Arial" w:hAnsi="Arial" w:cs="Arial"/>
        </w:rPr>
        <w:t>R</w:t>
      </w:r>
      <w:r>
        <w:rPr>
          <w:rFonts w:ascii="Arial" w:hAnsi="Arial" w:cs="Arial"/>
        </w:rPr>
        <w:t>eview meetings</w:t>
      </w:r>
      <w:r w:rsidR="00ED3D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74550" w:rsidRDefault="00C74550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Attend and support with Annual Review and Education Health Care Needs Assessment meetings.</w:t>
      </w:r>
    </w:p>
    <w:p w:rsidR="00D67030" w:rsidRDefault="00D67030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Support with collating student information for Annual Review meetings</w:t>
      </w:r>
    </w:p>
    <w:p w:rsidR="001E60BB" w:rsidRDefault="001E60BB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Provide administrative support for Education Health Care Plans</w:t>
      </w:r>
      <w:r w:rsidR="00ED3D03">
        <w:rPr>
          <w:rFonts w:ascii="Arial" w:hAnsi="Arial" w:cs="Arial"/>
        </w:rPr>
        <w:t>.</w:t>
      </w:r>
    </w:p>
    <w:p w:rsidR="00E646BD" w:rsidRDefault="00E646BD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Provide administrative support for the Education Health Care Needs Assessment process.</w:t>
      </w:r>
    </w:p>
    <w:p w:rsidR="00ED3865" w:rsidRDefault="00ED3865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Plan and review all Annual Review meetings ensuring all legislative deadlines are met</w:t>
      </w:r>
    </w:p>
    <w:p w:rsidR="00ED3865" w:rsidRDefault="00ED3865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Upload all Annual Review paperwork onto the correct local authority system within the legislative deadlines</w:t>
      </w:r>
    </w:p>
    <w:p w:rsidR="00ED3865" w:rsidRDefault="00ED3865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Coordinate the timetable for educational psychologist consultations</w:t>
      </w:r>
    </w:p>
    <w:p w:rsidR="00AC1E3A" w:rsidRPr="00993555" w:rsidRDefault="00993555" w:rsidP="00993555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Liaising with parents/carers, staff and external agencies to support the </w:t>
      </w:r>
      <w:r w:rsidR="00E646BD">
        <w:rPr>
          <w:rFonts w:ascii="Arial" w:hAnsi="Arial" w:cs="Arial"/>
        </w:rPr>
        <w:t>Inclusion</w:t>
      </w:r>
      <w:r>
        <w:rPr>
          <w:rFonts w:ascii="Arial" w:hAnsi="Arial" w:cs="Arial"/>
        </w:rPr>
        <w:t xml:space="preserve"> </w:t>
      </w:r>
      <w:r w:rsidR="00ED3D03">
        <w:rPr>
          <w:rFonts w:ascii="Arial" w:hAnsi="Arial" w:cs="Arial"/>
        </w:rPr>
        <w:t>D</w:t>
      </w:r>
      <w:r>
        <w:rPr>
          <w:rFonts w:ascii="Arial" w:hAnsi="Arial" w:cs="Arial"/>
        </w:rPr>
        <w:t>epartment</w:t>
      </w:r>
      <w:r w:rsidR="00ED3D03">
        <w:rPr>
          <w:rFonts w:ascii="Arial" w:hAnsi="Arial" w:cs="Arial"/>
        </w:rPr>
        <w:t>.</w:t>
      </w:r>
    </w:p>
    <w:p w:rsidR="00BE361F" w:rsidRDefault="00993555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Develop</w:t>
      </w:r>
      <w:r w:rsidR="00ED3D03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and monitoring interventions, providing data </w:t>
      </w:r>
      <w:r w:rsidR="00ED3D03">
        <w:rPr>
          <w:rFonts w:ascii="Arial" w:hAnsi="Arial" w:cs="Arial"/>
        </w:rPr>
        <w:t>o</w:t>
      </w:r>
      <w:r>
        <w:rPr>
          <w:rFonts w:ascii="Arial" w:hAnsi="Arial" w:cs="Arial"/>
        </w:rPr>
        <w:t>f intervention work</w:t>
      </w:r>
      <w:r w:rsidR="00ED3D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F5651" w:rsidRDefault="003F5651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Completing </w:t>
      </w:r>
      <w:r w:rsidR="00E646BD">
        <w:rPr>
          <w:rFonts w:ascii="Arial" w:hAnsi="Arial" w:cs="Arial"/>
        </w:rPr>
        <w:t>and administering a range of</w:t>
      </w:r>
      <w:r>
        <w:rPr>
          <w:rFonts w:ascii="Arial" w:hAnsi="Arial" w:cs="Arial"/>
        </w:rPr>
        <w:t xml:space="preserve"> screening tests</w:t>
      </w:r>
      <w:r w:rsidR="00ED3D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F5651" w:rsidRDefault="003F5651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Supporting with parental engagement events such as </w:t>
      </w:r>
      <w:r w:rsidR="00ED3D0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ransition </w:t>
      </w:r>
      <w:r w:rsidR="00ED3D03">
        <w:rPr>
          <w:rFonts w:ascii="Arial" w:hAnsi="Arial" w:cs="Arial"/>
        </w:rPr>
        <w:t>E</w:t>
      </w:r>
      <w:r>
        <w:rPr>
          <w:rFonts w:ascii="Arial" w:hAnsi="Arial" w:cs="Arial"/>
        </w:rPr>
        <w:t>venings</w:t>
      </w:r>
      <w:r w:rsidR="00ED3D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D3865" w:rsidRDefault="00ED3865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Supporting with the gathering of transition data</w:t>
      </w:r>
    </w:p>
    <w:p w:rsidR="00ED3865" w:rsidRDefault="00ED3865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Supporting the SENDCO and Senior SENDCO with coffee mornings and parental engagement</w:t>
      </w:r>
      <w:bookmarkStart w:id="0" w:name="_GoBack"/>
      <w:bookmarkEnd w:id="0"/>
    </w:p>
    <w:p w:rsidR="003F5651" w:rsidRPr="001E60BB" w:rsidRDefault="003F5651" w:rsidP="000A6634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Ordering resources for The </w:t>
      </w:r>
      <w:r w:rsidR="00E646BD">
        <w:rPr>
          <w:rFonts w:ascii="Arial" w:hAnsi="Arial" w:cs="Arial"/>
        </w:rPr>
        <w:t>Inclusion</w:t>
      </w:r>
      <w:r>
        <w:rPr>
          <w:rFonts w:ascii="Arial" w:hAnsi="Arial" w:cs="Arial"/>
        </w:rPr>
        <w:t xml:space="preserve"> </w:t>
      </w:r>
      <w:r w:rsidR="00ED3D03">
        <w:rPr>
          <w:rFonts w:ascii="Arial" w:hAnsi="Arial" w:cs="Arial"/>
        </w:rPr>
        <w:t>D</w:t>
      </w:r>
      <w:r>
        <w:rPr>
          <w:rFonts w:ascii="Arial" w:hAnsi="Arial" w:cs="Arial"/>
        </w:rPr>
        <w:t>epartment</w:t>
      </w:r>
      <w:r w:rsidR="00ED3D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A6634" w:rsidRPr="001E60BB" w:rsidRDefault="000A6634" w:rsidP="003F5651">
      <w:pPr>
        <w:pStyle w:val="Default"/>
        <w:ind w:left="720"/>
        <w:rPr>
          <w:rFonts w:ascii="Arial" w:hAnsi="Arial" w:cs="Arial"/>
        </w:rPr>
      </w:pPr>
    </w:p>
    <w:p w:rsidR="00D358AC" w:rsidRPr="001E60BB" w:rsidRDefault="00D358AC" w:rsidP="00993555">
      <w:pPr>
        <w:pStyle w:val="Default"/>
        <w:ind w:left="720"/>
        <w:rPr>
          <w:rFonts w:ascii="Arial" w:hAnsi="Arial" w:cs="Arial"/>
        </w:rPr>
      </w:pPr>
    </w:p>
    <w:p w:rsidR="00AC1E3A" w:rsidRPr="001E60BB" w:rsidRDefault="00AC1E3A" w:rsidP="00AC1E3A">
      <w:pPr>
        <w:pStyle w:val="Default"/>
        <w:ind w:left="720"/>
        <w:rPr>
          <w:rFonts w:ascii="Arial" w:hAnsi="Arial" w:cs="Arial"/>
        </w:rPr>
      </w:pPr>
    </w:p>
    <w:p w:rsidR="00B1321D" w:rsidRPr="001E60BB" w:rsidRDefault="00AC1E3A" w:rsidP="00B1321D">
      <w:pPr>
        <w:rPr>
          <w:rFonts w:ascii="Arial" w:hAnsi="Arial" w:cs="Arial"/>
          <w:b/>
          <w:sz w:val="24"/>
          <w:szCs w:val="24"/>
          <w:lang w:val="en-US"/>
        </w:rPr>
      </w:pPr>
      <w:r w:rsidRPr="001E60BB">
        <w:rPr>
          <w:rFonts w:ascii="Arial" w:hAnsi="Arial" w:cs="Arial"/>
          <w:b/>
          <w:sz w:val="24"/>
          <w:szCs w:val="24"/>
          <w:lang w:val="en-US"/>
        </w:rPr>
        <w:t xml:space="preserve">Whilst every effort is made to explain the main duties and </w:t>
      </w:r>
      <w:r w:rsidR="00B51D6F" w:rsidRPr="001E60BB">
        <w:rPr>
          <w:rFonts w:ascii="Arial" w:hAnsi="Arial" w:cs="Arial"/>
          <w:b/>
          <w:sz w:val="24"/>
          <w:szCs w:val="24"/>
          <w:lang w:val="en-US"/>
        </w:rPr>
        <w:t xml:space="preserve">responsibilities </w:t>
      </w:r>
      <w:r w:rsidRPr="001E60BB">
        <w:rPr>
          <w:rFonts w:ascii="Arial" w:hAnsi="Arial" w:cs="Arial"/>
          <w:b/>
          <w:sz w:val="24"/>
          <w:szCs w:val="24"/>
          <w:lang w:val="en-US"/>
        </w:rPr>
        <w:t>of the post, each individual task undertaken may not be identified</w:t>
      </w:r>
    </w:p>
    <w:p w:rsidR="00AC1E3A" w:rsidRPr="001E60BB" w:rsidRDefault="00AC1E3A" w:rsidP="00B1321D">
      <w:pPr>
        <w:rPr>
          <w:rFonts w:ascii="Arial" w:hAnsi="Arial" w:cs="Arial"/>
          <w:sz w:val="24"/>
          <w:szCs w:val="24"/>
        </w:rPr>
      </w:pPr>
    </w:p>
    <w:p w:rsidR="0097641F" w:rsidRDefault="0097641F" w:rsidP="00B1321D">
      <w:pPr>
        <w:rPr>
          <w:rFonts w:ascii="Arial" w:hAnsi="Arial" w:cs="Arial"/>
          <w:b/>
          <w:sz w:val="24"/>
          <w:szCs w:val="24"/>
          <w:u w:val="single"/>
        </w:rPr>
      </w:pPr>
      <w:r w:rsidRPr="001E60BB">
        <w:rPr>
          <w:rFonts w:ascii="Arial" w:hAnsi="Arial" w:cs="Arial"/>
          <w:b/>
          <w:sz w:val="24"/>
          <w:szCs w:val="24"/>
          <w:u w:val="single"/>
        </w:rPr>
        <w:t>Personal Specifications</w:t>
      </w:r>
    </w:p>
    <w:p w:rsidR="00241350" w:rsidRDefault="00241350" w:rsidP="00B1321D">
      <w:pPr>
        <w:rPr>
          <w:rFonts w:ascii="Arial" w:hAnsi="Arial" w:cs="Arial"/>
          <w:b/>
          <w:sz w:val="24"/>
          <w:szCs w:val="24"/>
        </w:rPr>
      </w:pPr>
    </w:p>
    <w:p w:rsidR="00241350" w:rsidRPr="00241350" w:rsidRDefault="00241350" w:rsidP="00B1321D">
      <w:pPr>
        <w:rPr>
          <w:rFonts w:ascii="Arial" w:hAnsi="Arial" w:cs="Arial"/>
          <w:b/>
          <w:sz w:val="24"/>
          <w:szCs w:val="24"/>
          <w:u w:val="single"/>
        </w:rPr>
      </w:pPr>
      <w:r w:rsidRPr="00241350">
        <w:rPr>
          <w:rFonts w:ascii="Arial" w:hAnsi="Arial" w:cs="Arial"/>
          <w:b/>
          <w:sz w:val="24"/>
          <w:szCs w:val="24"/>
          <w:u w:val="single"/>
        </w:rPr>
        <w:t>Essential</w:t>
      </w:r>
    </w:p>
    <w:p w:rsidR="0097641F" w:rsidRPr="001E60BB" w:rsidRDefault="0097641F" w:rsidP="0097641F">
      <w:pPr>
        <w:pStyle w:val="Default"/>
        <w:rPr>
          <w:rFonts w:ascii="Arial" w:hAnsi="Arial" w:cs="Arial"/>
        </w:rPr>
      </w:pPr>
    </w:p>
    <w:p w:rsidR="0097641F" w:rsidRPr="001E60BB" w:rsidRDefault="0097641F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1E60BB">
        <w:rPr>
          <w:rFonts w:ascii="Arial" w:hAnsi="Arial" w:cs="Arial"/>
        </w:rPr>
        <w:t>Educated to GCSE level C or equivalent in Maths and English</w:t>
      </w:r>
    </w:p>
    <w:p w:rsidR="0097641F" w:rsidRPr="001E60BB" w:rsidRDefault="0097641F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1E60BB">
        <w:rPr>
          <w:rFonts w:ascii="Arial" w:hAnsi="Arial" w:cs="Arial"/>
          <w:bCs/>
        </w:rPr>
        <w:t>Effective interpersonal and communication skills</w:t>
      </w:r>
    </w:p>
    <w:p w:rsidR="0097641F" w:rsidRPr="001E60BB" w:rsidRDefault="0097641F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1E60BB">
        <w:rPr>
          <w:rFonts w:ascii="Arial" w:hAnsi="Arial" w:cs="Arial"/>
          <w:bCs/>
        </w:rPr>
        <w:t xml:space="preserve">Ability to prioritise workloads and work to deadlines </w:t>
      </w:r>
    </w:p>
    <w:p w:rsidR="0097641F" w:rsidRPr="001E60BB" w:rsidRDefault="0097641F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1E60BB">
        <w:rPr>
          <w:rFonts w:ascii="Arial" w:hAnsi="Arial" w:cs="Arial"/>
          <w:bCs/>
        </w:rPr>
        <w:t>Ability to work effectively as part of a team and to act on own initiative</w:t>
      </w:r>
    </w:p>
    <w:p w:rsidR="0097641F" w:rsidRPr="003F5651" w:rsidRDefault="0097641F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1E60BB">
        <w:rPr>
          <w:rFonts w:ascii="Arial" w:hAnsi="Arial" w:cs="Arial"/>
          <w:bCs/>
        </w:rPr>
        <w:t>Good knowledge of Microsoft Office packages</w:t>
      </w:r>
    </w:p>
    <w:p w:rsidR="003F5651" w:rsidRDefault="003F5651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Resilience</w:t>
      </w:r>
    </w:p>
    <w:p w:rsidR="003F5651" w:rsidRDefault="003F5651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Good behaviour management </w:t>
      </w:r>
    </w:p>
    <w:p w:rsidR="003F5651" w:rsidRDefault="003F5651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Good working interactions with students </w:t>
      </w:r>
    </w:p>
    <w:p w:rsidR="003F5651" w:rsidRDefault="00FB29EC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Some k</w:t>
      </w:r>
      <w:r w:rsidR="003F5651">
        <w:rPr>
          <w:rFonts w:ascii="Arial" w:hAnsi="Arial" w:cs="Arial"/>
        </w:rPr>
        <w:t xml:space="preserve">nowledge of SEND needs </w:t>
      </w:r>
    </w:p>
    <w:p w:rsidR="003F5651" w:rsidRPr="001E60BB" w:rsidRDefault="003F5651" w:rsidP="0097641F">
      <w:pPr>
        <w:pStyle w:val="Default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Empathetic </w:t>
      </w:r>
    </w:p>
    <w:p w:rsidR="0097641F" w:rsidRPr="001E60BB" w:rsidRDefault="0097641F" w:rsidP="0097641F">
      <w:pPr>
        <w:pStyle w:val="Default"/>
        <w:rPr>
          <w:rFonts w:ascii="Arial" w:hAnsi="Arial" w:cs="Arial"/>
        </w:rPr>
      </w:pPr>
    </w:p>
    <w:p w:rsidR="0097641F" w:rsidRPr="001E60BB" w:rsidRDefault="0097641F" w:rsidP="0097641F">
      <w:pPr>
        <w:pStyle w:val="Default"/>
        <w:rPr>
          <w:rFonts w:ascii="Arial" w:hAnsi="Arial" w:cs="Arial"/>
          <w:b/>
          <w:u w:val="single"/>
        </w:rPr>
      </w:pPr>
      <w:r w:rsidRPr="001E60BB">
        <w:rPr>
          <w:rFonts w:ascii="Arial" w:hAnsi="Arial" w:cs="Arial"/>
          <w:b/>
          <w:u w:val="single"/>
        </w:rPr>
        <w:t>Ideal but not essential</w:t>
      </w:r>
    </w:p>
    <w:p w:rsidR="006B69CD" w:rsidRPr="001E60BB" w:rsidRDefault="006B69CD" w:rsidP="0097641F">
      <w:pPr>
        <w:pStyle w:val="Default"/>
        <w:rPr>
          <w:rFonts w:ascii="Arial" w:hAnsi="Arial" w:cs="Arial"/>
          <w:b/>
          <w:u w:val="single"/>
        </w:rPr>
      </w:pPr>
    </w:p>
    <w:p w:rsidR="0097641F" w:rsidRPr="001E60BB" w:rsidRDefault="0097641F" w:rsidP="0097641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1E60BB">
        <w:rPr>
          <w:rFonts w:ascii="Arial" w:hAnsi="Arial" w:cs="Arial"/>
        </w:rPr>
        <w:t>Experience working with SIMS</w:t>
      </w:r>
    </w:p>
    <w:p w:rsidR="0097641F" w:rsidRPr="001E60BB" w:rsidRDefault="0097641F" w:rsidP="0097641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1E60BB">
        <w:rPr>
          <w:rFonts w:ascii="Arial" w:hAnsi="Arial" w:cs="Arial"/>
        </w:rPr>
        <w:t xml:space="preserve">Experience of Excel </w:t>
      </w:r>
    </w:p>
    <w:p w:rsidR="0097641F" w:rsidRPr="001E60BB" w:rsidRDefault="0097641F" w:rsidP="0097641F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1E60BB">
        <w:rPr>
          <w:rFonts w:ascii="Arial" w:hAnsi="Arial" w:cs="Arial"/>
        </w:rPr>
        <w:t>Experience of working in a school environment</w:t>
      </w:r>
    </w:p>
    <w:p w:rsidR="0097641F" w:rsidRPr="001E60BB" w:rsidRDefault="0097641F" w:rsidP="0097641F">
      <w:pPr>
        <w:pStyle w:val="Default"/>
        <w:rPr>
          <w:rFonts w:ascii="Arial" w:hAnsi="Arial" w:cs="Arial"/>
        </w:rPr>
      </w:pPr>
      <w:r w:rsidRPr="001E60BB">
        <w:rPr>
          <w:rFonts w:ascii="Arial" w:hAnsi="Arial" w:cs="Arial"/>
        </w:rPr>
        <w:tab/>
      </w:r>
    </w:p>
    <w:p w:rsidR="00CF20F6" w:rsidRPr="001E60BB" w:rsidRDefault="00CF20F6" w:rsidP="00B1321D">
      <w:pPr>
        <w:rPr>
          <w:rFonts w:ascii="Arial" w:hAnsi="Arial" w:cs="Arial"/>
          <w:sz w:val="24"/>
          <w:szCs w:val="24"/>
        </w:rPr>
      </w:pPr>
    </w:p>
    <w:p w:rsidR="00994C2A" w:rsidRPr="00ED3D03" w:rsidRDefault="00B1321D" w:rsidP="00BC03C0">
      <w:pPr>
        <w:rPr>
          <w:rFonts w:ascii="Arial" w:hAnsi="Arial" w:cs="Arial"/>
          <w:sz w:val="24"/>
          <w:szCs w:val="24"/>
        </w:rPr>
      </w:pPr>
      <w:r w:rsidRPr="00ED3D03">
        <w:rPr>
          <w:rFonts w:ascii="Arial" w:hAnsi="Arial" w:cs="Arial"/>
          <w:i/>
          <w:sz w:val="24"/>
          <w:szCs w:val="24"/>
        </w:rPr>
        <w:t xml:space="preserve">The Hamble School and Hampshire County Council are committed to safeguarding and promoting the welfare of children and young people and expect all staff and volunteers to share this commitment. </w:t>
      </w:r>
      <w:r w:rsidR="00BC03C0" w:rsidRPr="00ED3D03">
        <w:rPr>
          <w:rFonts w:ascii="Arial" w:hAnsi="Arial" w:cs="Arial"/>
          <w:i/>
          <w:sz w:val="24"/>
          <w:szCs w:val="24"/>
        </w:rPr>
        <w:t>Candidates</w:t>
      </w:r>
      <w:r w:rsidRPr="00ED3D03">
        <w:rPr>
          <w:rFonts w:ascii="Arial" w:hAnsi="Arial" w:cs="Arial"/>
          <w:i/>
          <w:sz w:val="24"/>
          <w:szCs w:val="24"/>
        </w:rPr>
        <w:t xml:space="preserve"> will be subject to DBS checks along with other relevant employment checks.</w:t>
      </w:r>
    </w:p>
    <w:sectPr w:rsidR="00994C2A" w:rsidRPr="00ED3D03">
      <w:pgSz w:w="11906" w:h="16838"/>
      <w:pgMar w:top="1440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379" w:rsidRDefault="007C0379">
      <w:r>
        <w:separator/>
      </w:r>
    </w:p>
  </w:endnote>
  <w:endnote w:type="continuationSeparator" w:id="0">
    <w:p w:rsidR="007C0379" w:rsidRDefault="007C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379" w:rsidRDefault="007C0379">
      <w:r>
        <w:separator/>
      </w:r>
    </w:p>
  </w:footnote>
  <w:footnote w:type="continuationSeparator" w:id="0">
    <w:p w:rsidR="007C0379" w:rsidRDefault="007C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659"/>
    <w:multiLevelType w:val="hybridMultilevel"/>
    <w:tmpl w:val="6EA06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BE2"/>
    <w:multiLevelType w:val="hybridMultilevel"/>
    <w:tmpl w:val="88F6E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4D8C"/>
    <w:multiLevelType w:val="hybridMultilevel"/>
    <w:tmpl w:val="88F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4F6"/>
    <w:multiLevelType w:val="multilevel"/>
    <w:tmpl w:val="01D8324C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1F2B7DC3"/>
    <w:multiLevelType w:val="singleLevel"/>
    <w:tmpl w:val="9B381AAA"/>
    <w:lvl w:ilvl="0">
      <w:numFmt w:val="none"/>
      <w:lvlText w:val="-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51115E"/>
    <w:multiLevelType w:val="hybridMultilevel"/>
    <w:tmpl w:val="F5569580"/>
    <w:lvl w:ilvl="0" w:tplc="D9902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401BD"/>
    <w:multiLevelType w:val="hybridMultilevel"/>
    <w:tmpl w:val="99F4B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50C70"/>
    <w:multiLevelType w:val="singleLevel"/>
    <w:tmpl w:val="9B381AAA"/>
    <w:lvl w:ilvl="0">
      <w:numFmt w:val="none"/>
      <w:lvlText w:val="-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B53281F"/>
    <w:multiLevelType w:val="hybridMultilevel"/>
    <w:tmpl w:val="2912F678"/>
    <w:lvl w:ilvl="0" w:tplc="335A53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0AA0"/>
    <w:multiLevelType w:val="hybridMultilevel"/>
    <w:tmpl w:val="8B3CE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8191D"/>
    <w:multiLevelType w:val="multilevel"/>
    <w:tmpl w:val="01D8324C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53E136A8"/>
    <w:multiLevelType w:val="multilevel"/>
    <w:tmpl w:val="22AA402C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47E7E92"/>
    <w:multiLevelType w:val="hybridMultilevel"/>
    <w:tmpl w:val="103E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937E6"/>
    <w:multiLevelType w:val="hybridMultilevel"/>
    <w:tmpl w:val="52944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473FD"/>
    <w:multiLevelType w:val="hybridMultilevel"/>
    <w:tmpl w:val="F28E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E7563"/>
    <w:multiLevelType w:val="multilevel"/>
    <w:tmpl w:val="306AB614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9296AAF"/>
    <w:multiLevelType w:val="singleLevel"/>
    <w:tmpl w:val="9B381AAA"/>
    <w:lvl w:ilvl="0">
      <w:numFmt w:val="none"/>
      <w:lvlText w:val="-"/>
      <w:legacy w:legacy="1" w:legacySpace="0" w:legacyIndent="720"/>
      <w:lvlJc w:val="left"/>
      <w:pPr>
        <w:ind w:left="1080" w:hanging="72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DE878DB"/>
    <w:multiLevelType w:val="singleLevel"/>
    <w:tmpl w:val="F6EA341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7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0"/>
  </w:num>
  <w:num w:numId="10">
    <w:abstractNumId w:val="12"/>
  </w:num>
  <w:num w:numId="11">
    <w:abstractNumId w:val="14"/>
  </w:num>
  <w:num w:numId="12">
    <w:abstractNumId w:val="5"/>
  </w:num>
  <w:num w:numId="13">
    <w:abstractNumId w:val="13"/>
  </w:num>
  <w:num w:numId="14">
    <w:abstractNumId w:val="1"/>
  </w:num>
  <w:num w:numId="15">
    <w:abstractNumId w:val="8"/>
  </w:num>
  <w:num w:numId="16">
    <w:abstractNumId w:val="2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4E"/>
    <w:rsid w:val="00040312"/>
    <w:rsid w:val="000465D7"/>
    <w:rsid w:val="000A6634"/>
    <w:rsid w:val="001B55F7"/>
    <w:rsid w:val="001E60BB"/>
    <w:rsid w:val="00241350"/>
    <w:rsid w:val="0035004E"/>
    <w:rsid w:val="003747E9"/>
    <w:rsid w:val="003D7956"/>
    <w:rsid w:val="003F06D6"/>
    <w:rsid w:val="003F5651"/>
    <w:rsid w:val="00500B72"/>
    <w:rsid w:val="0063152B"/>
    <w:rsid w:val="006B1ED4"/>
    <w:rsid w:val="006B69CD"/>
    <w:rsid w:val="006C7E84"/>
    <w:rsid w:val="006E4011"/>
    <w:rsid w:val="007964D3"/>
    <w:rsid w:val="007C0379"/>
    <w:rsid w:val="00805D47"/>
    <w:rsid w:val="008076E0"/>
    <w:rsid w:val="00893D03"/>
    <w:rsid w:val="00924907"/>
    <w:rsid w:val="00972400"/>
    <w:rsid w:val="0097641F"/>
    <w:rsid w:val="00986F5C"/>
    <w:rsid w:val="00993555"/>
    <w:rsid w:val="00994C2A"/>
    <w:rsid w:val="009B0918"/>
    <w:rsid w:val="00A72799"/>
    <w:rsid w:val="00AC1E3A"/>
    <w:rsid w:val="00AD31A5"/>
    <w:rsid w:val="00AF2C06"/>
    <w:rsid w:val="00B1321D"/>
    <w:rsid w:val="00B51D6F"/>
    <w:rsid w:val="00B60915"/>
    <w:rsid w:val="00BC03C0"/>
    <w:rsid w:val="00BE361F"/>
    <w:rsid w:val="00BE5607"/>
    <w:rsid w:val="00C57576"/>
    <w:rsid w:val="00C64D2C"/>
    <w:rsid w:val="00C74550"/>
    <w:rsid w:val="00C91D4C"/>
    <w:rsid w:val="00CB6230"/>
    <w:rsid w:val="00CB676D"/>
    <w:rsid w:val="00CF0DED"/>
    <w:rsid w:val="00CF20F6"/>
    <w:rsid w:val="00D07D9B"/>
    <w:rsid w:val="00D358AC"/>
    <w:rsid w:val="00D67030"/>
    <w:rsid w:val="00D756B8"/>
    <w:rsid w:val="00E646BD"/>
    <w:rsid w:val="00E6710A"/>
    <w:rsid w:val="00E833A7"/>
    <w:rsid w:val="00ED3865"/>
    <w:rsid w:val="00ED3D03"/>
    <w:rsid w:val="00F5235F"/>
    <w:rsid w:val="00FB29EC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278D405"/>
  <w15:docId w15:val="{B8293CD6-7F27-47D1-85A5-53A07DDA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qFormat/>
    <w:pPr>
      <w:tabs>
        <w:tab w:val="left" w:pos="0"/>
      </w:tabs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tabs>
        <w:tab w:val="left" w:pos="0"/>
      </w:tabs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tabs>
        <w:tab w:val="left" w:pos="0"/>
      </w:tabs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0"/>
      </w:tabs>
      <w:spacing w:after="24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pPr>
      <w:tabs>
        <w:tab w:val="left" w:pos="336"/>
      </w:tabs>
    </w:pPr>
    <w:rPr>
      <w:sz w:val="24"/>
    </w:rPr>
  </w:style>
  <w:style w:type="paragraph" w:customStyle="1" w:styleId="Bullet2">
    <w:name w:val="Bullet 2"/>
    <w:basedOn w:val="Normal"/>
    <w:pPr>
      <w:tabs>
        <w:tab w:val="left" w:pos="336"/>
      </w:tabs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-720"/>
      </w:tabs>
    </w:pPr>
    <w:rPr>
      <w:sz w:val="24"/>
    </w:rPr>
  </w:style>
  <w:style w:type="paragraph" w:customStyle="1" w:styleId="NumberList">
    <w:name w:val="Number List"/>
    <w:basedOn w:val="Normal"/>
    <w:pPr>
      <w:tabs>
        <w:tab w:val="left" w:pos="336"/>
      </w:tabs>
    </w:pPr>
    <w:rPr>
      <w:sz w:val="24"/>
    </w:rPr>
  </w:style>
  <w:style w:type="paragraph" w:customStyle="1" w:styleId="TableText">
    <w:name w:val="Table Text"/>
    <w:basedOn w:val="Normal"/>
    <w:pPr>
      <w:tabs>
        <w:tab w:val="left" w:pos="0"/>
      </w:tabs>
      <w:jc w:val="right"/>
    </w:pPr>
    <w:rPr>
      <w:sz w:val="24"/>
    </w:rPr>
  </w:style>
  <w:style w:type="paragraph" w:customStyle="1" w:styleId="OutlineIndented">
    <w:name w:val="Outline (Indented)"/>
    <w:basedOn w:val="Normal"/>
    <w:pPr>
      <w:tabs>
        <w:tab w:val="left" w:pos="336"/>
      </w:tabs>
    </w:pPr>
    <w:rPr>
      <w:sz w:val="24"/>
    </w:rPr>
  </w:style>
  <w:style w:type="paragraph" w:customStyle="1" w:styleId="OutlineNotIndented">
    <w:name w:val="Outline (Not Indented)"/>
    <w:basedOn w:val="Normal"/>
    <w:pPr>
      <w:tabs>
        <w:tab w:val="left" w:pos="336"/>
      </w:tabs>
    </w:pPr>
    <w:rPr>
      <w:sz w:val="24"/>
    </w:rPr>
  </w:style>
  <w:style w:type="paragraph" w:customStyle="1" w:styleId="SeqLevel3">
    <w:name w:val="Seq Level 3"/>
    <w:basedOn w:val="Normal"/>
    <w:pPr>
      <w:tabs>
        <w:tab w:val="left" w:pos="360"/>
      </w:tabs>
      <w:ind w:left="1080"/>
    </w:pPr>
    <w:rPr>
      <w:sz w:val="24"/>
    </w:rPr>
  </w:style>
  <w:style w:type="paragraph" w:customStyle="1" w:styleId="SeqLevel2">
    <w:name w:val="Seq Level 2"/>
    <w:basedOn w:val="Normal"/>
    <w:pPr>
      <w:tabs>
        <w:tab w:val="left" w:pos="360"/>
      </w:tabs>
      <w:ind w:left="720"/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lang w:eastAsia="en-US"/>
    </w:rPr>
  </w:style>
  <w:style w:type="paragraph" w:styleId="NoSpacing">
    <w:name w:val="No Spacing"/>
    <w:uiPriority w:val="1"/>
    <w:qFormat/>
    <w:rsid w:val="00994C2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94C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21D"/>
    <w:rPr>
      <w:color w:val="0000FF" w:themeColor="hyperlink"/>
      <w:u w:val="single"/>
    </w:rPr>
  </w:style>
  <w:style w:type="paragraph" w:customStyle="1" w:styleId="Default">
    <w:name w:val="Default"/>
    <w:rsid w:val="000A66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63B0-8672-4AA9-A1B8-B7FCE1B5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WRSC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Social Services</dc:creator>
  <cp:lastModifiedBy>Stewart Dudgeon</cp:lastModifiedBy>
  <cp:revision>3</cp:revision>
  <cp:lastPrinted>2022-01-27T10:19:00Z</cp:lastPrinted>
  <dcterms:created xsi:type="dcterms:W3CDTF">2025-06-22T19:35:00Z</dcterms:created>
  <dcterms:modified xsi:type="dcterms:W3CDTF">2025-06-22T19:43:00Z</dcterms:modified>
</cp:coreProperties>
</file>