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4E" w:rsidRDefault="009249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2636108</wp:posOffset>
            </wp:positionH>
            <wp:positionV relativeFrom="paragraph">
              <wp:posOffset>26670</wp:posOffset>
            </wp:positionV>
            <wp:extent cx="567055" cy="852170"/>
            <wp:effectExtent l="0" t="0" r="4445" b="5080"/>
            <wp:wrapNone/>
            <wp:docPr id="2" name="Picture 2" descr="U:\Photos\Logos\logosail Small 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hotos\Logos\logosail Small 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04E" w:rsidRDefault="0035004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35004E" w:rsidRDefault="0035004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35004E" w:rsidRDefault="0035004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35004E" w:rsidRDefault="0035004E" w:rsidP="00FF499F"/>
    <w:p w:rsidR="00FF499F" w:rsidRPr="00FF499F" w:rsidRDefault="00FF499F" w:rsidP="00FF499F">
      <w:pPr>
        <w:rPr>
          <w:rFonts w:ascii="Arial" w:hAnsi="Arial" w:cs="Arial"/>
          <w:b/>
        </w:rPr>
      </w:pPr>
    </w:p>
    <w:p w:rsidR="00FF499F" w:rsidRPr="006E29BE" w:rsidRDefault="00FF499F" w:rsidP="006E29BE">
      <w:pPr>
        <w:jc w:val="center"/>
        <w:rPr>
          <w:rFonts w:ascii="Arial" w:hAnsi="Arial" w:cs="Arial"/>
          <w:b/>
          <w:sz w:val="24"/>
          <w:szCs w:val="24"/>
        </w:rPr>
      </w:pPr>
      <w:r w:rsidRPr="006E29BE">
        <w:rPr>
          <w:rFonts w:ascii="Arial" w:hAnsi="Arial" w:cs="Arial"/>
          <w:b/>
          <w:sz w:val="24"/>
          <w:szCs w:val="24"/>
        </w:rPr>
        <w:t>Job Description</w:t>
      </w:r>
    </w:p>
    <w:p w:rsidR="00994C2A" w:rsidRDefault="00994C2A" w:rsidP="00FF499F"/>
    <w:p w:rsidR="00FF499F" w:rsidRPr="00CA7634" w:rsidRDefault="00994C2A" w:rsidP="00FF499F">
      <w:pPr>
        <w:rPr>
          <w:rFonts w:ascii="Arial" w:hAnsi="Arial" w:cs="Arial"/>
          <w:b/>
          <w:color w:val="000000" w:themeColor="text1"/>
        </w:rPr>
      </w:pPr>
      <w:r w:rsidRPr="00163EE4">
        <w:rPr>
          <w:rFonts w:ascii="Arial" w:hAnsi="Arial" w:cs="Arial"/>
          <w:b/>
          <w:sz w:val="24"/>
          <w:szCs w:val="24"/>
          <w:u w:val="single"/>
          <w:lang w:val="en-US"/>
        </w:rPr>
        <w:t>Job Title</w:t>
      </w:r>
      <w:r w:rsidRPr="00163EE4">
        <w:rPr>
          <w:rFonts w:ascii="Arial" w:hAnsi="Arial" w:cs="Arial"/>
          <w:b/>
          <w:sz w:val="24"/>
          <w:szCs w:val="24"/>
          <w:lang w:val="en-US"/>
        </w:rPr>
        <w:t>:</w:t>
      </w:r>
      <w:r w:rsidRPr="00163EE4">
        <w:rPr>
          <w:rFonts w:ascii="Arial" w:hAnsi="Arial" w:cs="Arial"/>
          <w:b/>
          <w:sz w:val="24"/>
          <w:szCs w:val="24"/>
          <w:lang w:val="en-US"/>
        </w:rPr>
        <w:tab/>
      </w:r>
      <w:r w:rsidR="00FF499F" w:rsidRPr="00FF499F">
        <w:rPr>
          <w:rFonts w:ascii="Arial" w:hAnsi="Arial" w:cs="Arial"/>
          <w:b/>
          <w:color w:val="000000" w:themeColor="text1"/>
          <w:sz w:val="24"/>
          <w:szCs w:val="24"/>
        </w:rPr>
        <w:t>School Staff Instructor (SSI) for Combined Cadet Force (CCF)</w:t>
      </w:r>
    </w:p>
    <w:p w:rsidR="00994C2A" w:rsidRPr="00FF499F" w:rsidRDefault="00163EE4" w:rsidP="00FF499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B16955" w:rsidRPr="001E0B1D">
        <w:rPr>
          <w:rFonts w:ascii="Arial" w:hAnsi="Arial" w:cs="Arial"/>
          <w:sz w:val="24"/>
          <w:szCs w:val="24"/>
        </w:rPr>
        <w:tab/>
      </w:r>
    </w:p>
    <w:p w:rsidR="00163EE4" w:rsidRPr="00163EE4" w:rsidRDefault="00994C2A" w:rsidP="00FF499F">
      <w:pPr>
        <w:rPr>
          <w:rFonts w:ascii="Arial" w:hAnsi="Arial" w:cs="Arial"/>
          <w:sz w:val="24"/>
          <w:szCs w:val="24"/>
          <w:lang w:val="en-US"/>
        </w:rPr>
      </w:pPr>
      <w:r w:rsidRPr="00163EE4">
        <w:rPr>
          <w:rFonts w:ascii="Arial" w:hAnsi="Arial" w:cs="Arial"/>
          <w:b/>
          <w:sz w:val="24"/>
          <w:szCs w:val="24"/>
          <w:u w:val="single"/>
          <w:lang w:val="en-US"/>
        </w:rPr>
        <w:t>Role</w:t>
      </w:r>
      <w:r w:rsidRPr="00163EE4">
        <w:rPr>
          <w:rFonts w:ascii="Arial" w:hAnsi="Arial" w:cs="Arial"/>
          <w:b/>
          <w:sz w:val="24"/>
          <w:szCs w:val="24"/>
          <w:lang w:val="en-US"/>
        </w:rPr>
        <w:t>:</w:t>
      </w:r>
      <w:r w:rsidR="00FF499F">
        <w:rPr>
          <w:rFonts w:ascii="Arial" w:hAnsi="Arial" w:cs="Arial"/>
          <w:b/>
          <w:sz w:val="24"/>
          <w:szCs w:val="24"/>
          <w:lang w:val="en-US"/>
        </w:rPr>
        <w:t xml:space="preserve">            </w:t>
      </w:r>
      <w:r w:rsidR="00163EE4" w:rsidRPr="00FF499F">
        <w:rPr>
          <w:rFonts w:ascii="Arial" w:hAnsi="Arial" w:cs="Arial"/>
          <w:b/>
          <w:sz w:val="24"/>
          <w:szCs w:val="24"/>
          <w:lang w:val="en-US"/>
        </w:rPr>
        <w:t>T</w:t>
      </w:r>
      <w:r w:rsidR="00163EE4" w:rsidRPr="00FF499F">
        <w:rPr>
          <w:rFonts w:ascii="Arial" w:hAnsi="Arial" w:cs="Arial"/>
          <w:b/>
          <w:sz w:val="24"/>
          <w:szCs w:val="24"/>
        </w:rPr>
        <w:t xml:space="preserve">o </w:t>
      </w:r>
      <w:r w:rsidR="00FF499F" w:rsidRPr="00FF499F">
        <w:rPr>
          <w:rFonts w:ascii="Arial" w:hAnsi="Arial" w:cs="Arial"/>
          <w:b/>
          <w:sz w:val="24"/>
          <w:szCs w:val="24"/>
        </w:rPr>
        <w:t>ensure that the CCF is launched, delivered and run effectively.</w:t>
      </w:r>
      <w:r w:rsidR="00FF499F">
        <w:rPr>
          <w:rFonts w:ascii="Arial" w:hAnsi="Arial" w:cs="Arial"/>
          <w:sz w:val="24"/>
          <w:szCs w:val="24"/>
        </w:rPr>
        <w:t xml:space="preserve"> </w:t>
      </w:r>
    </w:p>
    <w:p w:rsidR="00B51D6F" w:rsidRPr="00163EE4" w:rsidRDefault="00B51D6F" w:rsidP="00FF499F">
      <w:pPr>
        <w:rPr>
          <w:rFonts w:ascii="Arial" w:hAnsi="Arial" w:cs="Arial"/>
          <w:b/>
          <w:sz w:val="24"/>
          <w:szCs w:val="24"/>
          <w:lang w:val="en-US"/>
        </w:rPr>
      </w:pPr>
    </w:p>
    <w:p w:rsidR="00FF499F" w:rsidRDefault="00994C2A" w:rsidP="00FF499F">
      <w:pPr>
        <w:rPr>
          <w:rFonts w:ascii="Arial" w:hAnsi="Arial" w:cs="Arial"/>
          <w:i/>
          <w:lang w:val="en-US"/>
        </w:rPr>
      </w:pPr>
      <w:r w:rsidRPr="00163EE4">
        <w:rPr>
          <w:rFonts w:ascii="Arial" w:hAnsi="Arial" w:cs="Arial"/>
          <w:b/>
          <w:sz w:val="24"/>
          <w:szCs w:val="24"/>
          <w:u w:val="single"/>
          <w:lang w:val="en-US"/>
        </w:rPr>
        <w:t>L</w:t>
      </w:r>
      <w:r w:rsidR="00FF499F">
        <w:rPr>
          <w:rFonts w:ascii="Arial" w:hAnsi="Arial" w:cs="Arial"/>
          <w:b/>
          <w:sz w:val="24"/>
          <w:szCs w:val="24"/>
          <w:u w:val="single"/>
          <w:lang w:val="en-US"/>
        </w:rPr>
        <w:t>M:</w:t>
      </w:r>
      <w:r w:rsidR="00FF499F" w:rsidRPr="00FF499F">
        <w:rPr>
          <w:rFonts w:ascii="Arial" w:hAnsi="Arial" w:cs="Arial"/>
          <w:b/>
          <w:sz w:val="24"/>
          <w:szCs w:val="24"/>
          <w:lang w:val="en-US"/>
        </w:rPr>
        <w:tab/>
      </w:r>
      <w:r w:rsidR="00FF499F" w:rsidRPr="00FF499F">
        <w:rPr>
          <w:rFonts w:ascii="Arial" w:hAnsi="Arial" w:cs="Arial"/>
          <w:b/>
          <w:sz w:val="24"/>
          <w:szCs w:val="24"/>
          <w:lang w:val="en-US"/>
        </w:rPr>
        <w:tab/>
      </w:r>
      <w:r w:rsidR="00FF499F" w:rsidRPr="00A40C6A">
        <w:rPr>
          <w:rFonts w:ascii="Arial" w:hAnsi="Arial" w:cs="Arial"/>
          <w:b/>
          <w:sz w:val="24"/>
          <w:szCs w:val="24"/>
          <w:lang w:eastAsia="en-GB"/>
        </w:rPr>
        <w:t>Contingent Commander</w:t>
      </w:r>
      <w:r w:rsidRPr="00FF499F">
        <w:rPr>
          <w:rFonts w:ascii="Arial" w:hAnsi="Arial" w:cs="Arial"/>
          <w:b/>
          <w:sz w:val="24"/>
          <w:szCs w:val="24"/>
          <w:lang w:val="en-US"/>
        </w:rPr>
        <w:tab/>
      </w:r>
      <w:r w:rsidRPr="00994C2A">
        <w:rPr>
          <w:rFonts w:ascii="Arial" w:hAnsi="Arial" w:cs="Arial"/>
          <w:i/>
          <w:lang w:val="en-US"/>
        </w:rPr>
        <w:tab/>
      </w:r>
      <w:r w:rsidRPr="00994C2A">
        <w:rPr>
          <w:rFonts w:ascii="Arial" w:hAnsi="Arial" w:cs="Arial"/>
          <w:i/>
          <w:lang w:val="en-US"/>
        </w:rPr>
        <w:tab/>
      </w:r>
    </w:p>
    <w:p w:rsidR="00FF499F" w:rsidRDefault="00FF499F" w:rsidP="00FF499F">
      <w:pPr>
        <w:rPr>
          <w:rFonts w:ascii="Arial" w:hAnsi="Arial" w:cs="Arial"/>
          <w:i/>
          <w:lang w:val="en-US"/>
        </w:rPr>
      </w:pPr>
    </w:p>
    <w:p w:rsidR="00994C2A" w:rsidRPr="00FF499F" w:rsidRDefault="00FF499F" w:rsidP="00FF499F">
      <w:pPr>
        <w:rPr>
          <w:rFonts w:ascii="Arial" w:hAnsi="Arial" w:cs="Arial"/>
          <w:sz w:val="24"/>
          <w:szCs w:val="24"/>
          <w:lang w:val="en-US"/>
        </w:rPr>
      </w:pPr>
      <w:r w:rsidRPr="00FF499F">
        <w:rPr>
          <w:rFonts w:ascii="Arial" w:hAnsi="Arial" w:cs="Arial"/>
          <w:b/>
          <w:sz w:val="24"/>
          <w:szCs w:val="24"/>
        </w:rPr>
        <w:t>Grade C – 2 days per week, Term Time Only.</w:t>
      </w:r>
      <w:bookmarkStart w:id="0" w:name="_GoBack"/>
      <w:bookmarkEnd w:id="0"/>
    </w:p>
    <w:p w:rsidR="00994C2A" w:rsidRDefault="00994C2A" w:rsidP="00FF499F">
      <w:pPr>
        <w:rPr>
          <w:rFonts w:ascii="Arial" w:hAnsi="Arial" w:cs="Arial"/>
          <w:b/>
          <w:lang w:val="en-US"/>
        </w:rPr>
      </w:pP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Purpose of the Role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To ensure the effective establishment, day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to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day operation and ongoing development of a safe, ambitious and enriching CCF programme, enabling cadets to thrive and CFAVs (Cadet Force Adult Volunteers) to deliver high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 xml:space="preserve">quality training. The SSI provides expert training, robust logistics and administrative leadership so that the Contingent runs smoothly and meets all MoD and school expectations.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Default="00FF499F" w:rsidP="00FF499F">
      <w:pPr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Key Responsibilities</w:t>
      </w:r>
    </w:p>
    <w:p w:rsidR="006E29BE" w:rsidRPr="00FF499F" w:rsidRDefault="006E29BE" w:rsidP="00FF499F">
      <w:pPr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1) Training &amp; Cadet Development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Plan and deliver engaging, safe and progressive military/adventurous training across sections, developing cadet leadership and supporting CFAVs to instruct effectively. 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Prepare cadets and CFAVs for courses, competitions and formal parades (e.g., Remembrance), and support Annual Reviews/Biennial Inspections.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2) Safety, Compliance &amp; Inspections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Apply all relevant CCF/MoD safety regulations</w:t>
      </w:r>
      <w:r>
        <w:rPr>
          <w:rFonts w:ascii="Arial" w:hAnsi="Arial" w:cs="Arial"/>
          <w:sz w:val="24"/>
          <w:szCs w:val="24"/>
          <w:lang w:eastAsia="en-GB"/>
        </w:rPr>
        <w:t xml:space="preserve">, </w:t>
      </w:r>
      <w:r w:rsidRPr="00FF499F">
        <w:rPr>
          <w:rFonts w:ascii="Arial" w:hAnsi="Arial" w:cs="Arial"/>
          <w:sz w:val="24"/>
          <w:szCs w:val="24"/>
          <w:lang w:eastAsia="en-GB"/>
        </w:rPr>
        <w:t>produce written instructions/admin orders for training, and maintain current first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aid and role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 xml:space="preserve">relevant qualifications. 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Plan for, prepare and attend required inspections: Biennial Inspection, Equipment Care Inspection (ECI), Mandatory Equipment Inspection (MEI), PAT, fire, security, alarm/electrical testing and the annual radiation return (as applicable).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3) Events, Field Days &amp; Camps (Logistics)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Conduct/attend recces; manage bookings, accommodation, transport, feeding and equipment; oversee ration returns, transport use, stores and local purchases when needed. 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Compile nominal rolls (including medical, SEND and dietary details) and issue clear joining/admin instructions.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4) Equipment, Armoury &amp; Facilities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Maintain accountability, security and serviceability of weapons, ammunition and equipment; supervise issue/return, maintain records and act as Unit Security Officer (including annual security self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 xml:space="preserve">assessment with the Contingent Commander).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lastRenderedPageBreak/>
        <w:t xml:space="preserve">Organise and maintain CCF stores, clothing and kit; place/track demands, repairs/exchanges, and bulk orders for new intakes. 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Liaise with school/MoD for CCF infrastructure, ensuring actions from inspections are completed.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5) Administration &amp; Information Systems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Lead day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to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day CCF administration; manage records, attendance and event registers; maintain database</w:t>
      </w:r>
      <w:r>
        <w:rPr>
          <w:rFonts w:ascii="Arial" w:hAnsi="Arial" w:cs="Arial"/>
          <w:sz w:val="24"/>
          <w:szCs w:val="24"/>
          <w:lang w:eastAsia="en-GB"/>
        </w:rPr>
        <w:t>s</w:t>
      </w:r>
      <w:r w:rsidRPr="00FF499F">
        <w:rPr>
          <w:rFonts w:ascii="Arial" w:hAnsi="Arial" w:cs="Arial"/>
          <w:sz w:val="24"/>
          <w:szCs w:val="24"/>
          <w:lang w:eastAsia="en-GB"/>
        </w:rPr>
        <w:t xml:space="preserve"> (officers/cadets, events and courses). 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Act as primary point of contact (in the Contingent Commander’s absence) for correspondence and routine returns; process CFAV claims/loads for courses as required.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6) Liaison &amp; Communications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Maintain strong working relationships with school staff, Area Instructors, single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Service HQs and local units; represent the Contingent at relevant meetings/conferences.</w:t>
      </w:r>
      <w:r w:rsidR="006E29B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FF499F">
        <w:rPr>
          <w:rFonts w:ascii="Arial" w:hAnsi="Arial" w:cs="Arial"/>
          <w:sz w:val="24"/>
          <w:szCs w:val="24"/>
          <w:lang w:eastAsia="en-GB"/>
        </w:rPr>
        <w:t xml:space="preserve">Promote the CCF across the school and wider community; ensure timely, clear communication to cadets, parents/carers and CFAVs.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7) Professionalism &amp; Wider Contribution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Play a full and positive part in school life, modelling The Hamble School’s values and contributing to whole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 xml:space="preserve">school events as appropriate.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Engage in appraisal and CPD; keep certifications current and undertake additional training required for the role. 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6E29BE" w:rsidRDefault="00FF499F" w:rsidP="00FF499F">
      <w:pPr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Person Specification</w:t>
      </w:r>
    </w:p>
    <w:p w:rsidR="006E29BE" w:rsidRPr="00FF499F" w:rsidRDefault="006E29BE" w:rsidP="00FF499F">
      <w:pPr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</w:p>
    <w:p w:rsid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Qualifications &amp; Checks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:</w:t>
      </w:r>
    </w:p>
    <w:p w:rsidR="006E29BE" w:rsidRPr="00FF499F" w:rsidRDefault="006E29BE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Essential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Right to work in the UK; Enhanced DBS (and ongoing safeguarding compliance). </w:t>
      </w:r>
    </w:p>
    <w:p w:rsidR="006E29BE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Full UK driving licence (D1/D1E or willingness to obtain, where required).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Desirable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Current first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 xml:space="preserve">aid qualification; relevant AT, range or SAAI qualifications.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Experience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:</w:t>
      </w:r>
    </w:p>
    <w:p w:rsidR="006E29BE" w:rsidRPr="00FF499F" w:rsidRDefault="006E29BE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Essential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Background in Regular, Reserve or Cadet Forces at SNCO/WO/Officer level, or equivalent leadership/CCF experience. </w:t>
      </w:r>
    </w:p>
    <w:p w:rsidR="006E29BE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Proven administration and logistics experience aligned to MoD processes.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Desirable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Experience working with young people in a school/cadet context.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Knowledge &amp; Skills</w:t>
      </w:r>
    </w:p>
    <w:p w:rsidR="006E29BE" w:rsidRPr="00FF499F" w:rsidRDefault="006E29BE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Essential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Understanding of the CCF ethos and safeguarding responsibilities.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Strong IT skills and database use</w:t>
      </w:r>
      <w:r>
        <w:rPr>
          <w:rFonts w:ascii="Arial" w:hAnsi="Arial" w:cs="Arial"/>
          <w:sz w:val="24"/>
          <w:szCs w:val="24"/>
          <w:lang w:eastAsia="en-GB"/>
        </w:rPr>
        <w:t xml:space="preserve">, </w:t>
      </w:r>
      <w:r w:rsidRPr="00FF499F">
        <w:rPr>
          <w:rFonts w:ascii="Arial" w:hAnsi="Arial" w:cs="Arial"/>
          <w:sz w:val="24"/>
          <w:szCs w:val="24"/>
          <w:lang w:eastAsia="en-GB"/>
        </w:rPr>
        <w:t xml:space="preserve">with excellent written/oral communication.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lastRenderedPageBreak/>
        <w:t xml:space="preserve">Highly organised; able to prioritise, meet deadlines and work calmly under pressure.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Team leadership and people skills, with discretion and integrity. 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Desirable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Familiarity with inspections (BI, ECI, MEI, PAT, security, fire) and associated paperwork.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Personal Attributes</w:t>
      </w:r>
    </w:p>
    <w:p w:rsidR="006E29BE" w:rsidRPr="00FF499F" w:rsidRDefault="006E29BE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Essential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>Proactive, resilient and solutions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focused; able to work independently and collaboratively.</w:t>
      </w:r>
      <w:r w:rsidR="006E29B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FF499F">
        <w:rPr>
          <w:rFonts w:ascii="Arial" w:hAnsi="Arial" w:cs="Arial"/>
          <w:sz w:val="24"/>
          <w:szCs w:val="24"/>
          <w:lang w:eastAsia="en-GB"/>
        </w:rPr>
        <w:t xml:space="preserve">Willingness to work flexibly (evenings/weekends) for exercises, camps and parades.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Safeguarding, Health &amp; Safety and Data Protection</w:t>
      </w:r>
    </w:p>
    <w:p w:rsid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All staff must promote and safeguard the welfare of children, adhering to the school’s policies and reporting concerns to the DSL/Deputies. Compliance with the Health and Safety at Work Act 1974 and the school’s H&amp;S and Data Protection policies is required at all times. An Enhanced DBS and satisfactory references are essential. </w:t>
      </w:r>
    </w:p>
    <w:p w:rsidR="006E29BE" w:rsidRPr="00FF499F" w:rsidRDefault="006E29BE" w:rsidP="00FF499F">
      <w:pPr>
        <w:rPr>
          <w:rFonts w:ascii="Arial" w:hAnsi="Arial" w:cs="Arial"/>
          <w:sz w:val="24"/>
          <w:szCs w:val="24"/>
          <w:lang w:eastAsia="en-GB"/>
        </w:rPr>
      </w:pPr>
    </w:p>
    <w:p w:rsidR="00FF499F" w:rsidRPr="00FF499F" w:rsidRDefault="00FF499F" w:rsidP="00FF499F">
      <w:pPr>
        <w:rPr>
          <w:rFonts w:ascii="Arial" w:hAnsi="Arial" w:cs="Arial"/>
          <w:b/>
          <w:bCs/>
          <w:sz w:val="24"/>
          <w:szCs w:val="24"/>
          <w:lang w:eastAsia="en-GB"/>
        </w:rPr>
      </w:pPr>
      <w:r w:rsidRPr="00FF499F">
        <w:rPr>
          <w:rFonts w:ascii="Arial" w:hAnsi="Arial" w:cs="Arial"/>
          <w:b/>
          <w:bCs/>
          <w:sz w:val="24"/>
          <w:szCs w:val="24"/>
          <w:lang w:eastAsia="en-GB"/>
        </w:rPr>
        <w:t>Working Conditions</w:t>
      </w:r>
    </w:p>
    <w:p w:rsidR="00FF499F" w:rsidRPr="00FF499F" w:rsidRDefault="00FF499F" w:rsidP="00FF499F">
      <w:pPr>
        <w:rPr>
          <w:rFonts w:ascii="Arial" w:hAnsi="Arial" w:cs="Arial"/>
          <w:sz w:val="24"/>
          <w:szCs w:val="24"/>
          <w:lang w:eastAsia="en-GB"/>
        </w:rPr>
      </w:pPr>
      <w:r w:rsidRPr="00FF499F">
        <w:rPr>
          <w:rFonts w:ascii="Arial" w:hAnsi="Arial" w:cs="Arial"/>
          <w:sz w:val="24"/>
          <w:szCs w:val="24"/>
          <w:lang w:eastAsia="en-GB"/>
        </w:rPr>
        <w:t xml:space="preserve">This is an active role split between </w:t>
      </w:r>
      <w:r w:rsidR="00E80F2F">
        <w:rPr>
          <w:rFonts w:ascii="Arial" w:hAnsi="Arial" w:cs="Arial"/>
          <w:sz w:val="24"/>
          <w:szCs w:val="24"/>
          <w:lang w:eastAsia="en-GB"/>
        </w:rPr>
        <w:t>school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>based administration and outdoor training (approximately half/half), requiring appropriate fitness for drills, exercises and field conditions, including work in inclement weather with suitable MoD</w:t>
      </w:r>
      <w:r w:rsidRPr="00FF499F">
        <w:rPr>
          <w:rFonts w:ascii="Arial" w:hAnsi="Arial" w:cs="Arial"/>
          <w:sz w:val="24"/>
          <w:szCs w:val="24"/>
          <w:lang w:eastAsia="en-GB"/>
        </w:rPr>
        <w:noBreakHyphen/>
        <w:t xml:space="preserve">provided clothing. </w:t>
      </w:r>
    </w:p>
    <w:p w:rsidR="004A246D" w:rsidRPr="00FF499F" w:rsidRDefault="004A246D" w:rsidP="00FF499F">
      <w:pPr>
        <w:rPr>
          <w:rFonts w:ascii="Arial" w:hAnsi="Arial" w:cs="Arial"/>
          <w:sz w:val="24"/>
          <w:szCs w:val="24"/>
          <w:u w:val="single"/>
        </w:rPr>
      </w:pPr>
    </w:p>
    <w:p w:rsidR="00163EE4" w:rsidRPr="00FF499F" w:rsidRDefault="00163EE4" w:rsidP="00FF499F">
      <w:pPr>
        <w:rPr>
          <w:rFonts w:ascii="Arial" w:hAnsi="Arial" w:cs="Arial"/>
          <w:b/>
          <w:sz w:val="24"/>
          <w:szCs w:val="24"/>
          <w:lang w:val="en-US"/>
        </w:rPr>
      </w:pPr>
    </w:p>
    <w:p w:rsidR="00163EE4" w:rsidRPr="00163EE4" w:rsidRDefault="00163EE4" w:rsidP="00FF499F">
      <w:pPr>
        <w:rPr>
          <w:rFonts w:ascii="Arial" w:hAnsi="Arial" w:cs="Arial"/>
          <w:sz w:val="24"/>
          <w:szCs w:val="24"/>
        </w:rPr>
      </w:pPr>
    </w:p>
    <w:p w:rsidR="00994C2A" w:rsidRPr="00994C2A" w:rsidRDefault="00B1321D" w:rsidP="00FF499F">
      <w:pPr>
        <w:rPr>
          <w:rFonts w:ascii="Arial" w:hAnsi="Arial" w:cs="Arial"/>
        </w:rPr>
      </w:pPr>
      <w:r w:rsidRPr="00B1321D">
        <w:rPr>
          <w:rFonts w:ascii="Arial" w:hAnsi="Arial" w:cs="Arial"/>
          <w:i/>
        </w:rPr>
        <w:t xml:space="preserve">The Hamble School and Hampshire County Council are committed to safeguarding and promoting the welfare of children and young people and expect all staff and volunteers to share this commitment. </w:t>
      </w:r>
      <w:r w:rsidR="00BC03C0" w:rsidRPr="00B1321D">
        <w:rPr>
          <w:rFonts w:ascii="Arial" w:hAnsi="Arial" w:cs="Arial"/>
          <w:i/>
        </w:rPr>
        <w:t>Candidates</w:t>
      </w:r>
      <w:r w:rsidRPr="00B1321D">
        <w:rPr>
          <w:rFonts w:ascii="Arial" w:hAnsi="Arial" w:cs="Arial"/>
          <w:i/>
        </w:rPr>
        <w:t xml:space="preserve"> will be subject to DBS checks along with other relevant employment checks.</w:t>
      </w:r>
    </w:p>
    <w:sectPr w:rsidR="00994C2A" w:rsidRPr="00994C2A">
      <w:pgSz w:w="11906" w:h="16838"/>
      <w:pgMar w:top="144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3E" w:rsidRDefault="00F9783E">
      <w:r>
        <w:separator/>
      </w:r>
    </w:p>
  </w:endnote>
  <w:endnote w:type="continuationSeparator" w:id="0">
    <w:p w:rsidR="00F9783E" w:rsidRDefault="00F9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3E" w:rsidRDefault="00F9783E">
      <w:r>
        <w:separator/>
      </w:r>
    </w:p>
  </w:footnote>
  <w:footnote w:type="continuationSeparator" w:id="0">
    <w:p w:rsidR="00F9783E" w:rsidRDefault="00F9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659"/>
    <w:multiLevelType w:val="hybridMultilevel"/>
    <w:tmpl w:val="6EA0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2BE2"/>
    <w:multiLevelType w:val="hybridMultilevel"/>
    <w:tmpl w:val="88F6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F59"/>
    <w:multiLevelType w:val="multilevel"/>
    <w:tmpl w:val="A214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14D8C"/>
    <w:multiLevelType w:val="hybridMultilevel"/>
    <w:tmpl w:val="88F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64F6"/>
    <w:multiLevelType w:val="multilevel"/>
    <w:tmpl w:val="01D8324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11AB1264"/>
    <w:multiLevelType w:val="hybridMultilevel"/>
    <w:tmpl w:val="B0120ED0"/>
    <w:lvl w:ilvl="0" w:tplc="8C2027F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12AA2F42"/>
    <w:multiLevelType w:val="multilevel"/>
    <w:tmpl w:val="884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8174E"/>
    <w:multiLevelType w:val="hybridMultilevel"/>
    <w:tmpl w:val="95A6AE46"/>
    <w:lvl w:ilvl="0" w:tplc="8C202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734B"/>
    <w:multiLevelType w:val="hybridMultilevel"/>
    <w:tmpl w:val="A65EED98"/>
    <w:lvl w:ilvl="0" w:tplc="8C202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B7DC3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83522ED"/>
    <w:multiLevelType w:val="multilevel"/>
    <w:tmpl w:val="445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1115E"/>
    <w:multiLevelType w:val="hybridMultilevel"/>
    <w:tmpl w:val="F5569580"/>
    <w:lvl w:ilvl="0" w:tplc="D990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56CA0"/>
    <w:multiLevelType w:val="multilevel"/>
    <w:tmpl w:val="1B5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401BD"/>
    <w:multiLevelType w:val="hybridMultilevel"/>
    <w:tmpl w:val="99F4B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C47B8"/>
    <w:multiLevelType w:val="multilevel"/>
    <w:tmpl w:val="4F2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50C70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53281F"/>
    <w:multiLevelType w:val="hybridMultilevel"/>
    <w:tmpl w:val="2912F678"/>
    <w:lvl w:ilvl="0" w:tplc="335A53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C0AA0"/>
    <w:multiLevelType w:val="hybridMultilevel"/>
    <w:tmpl w:val="8B3C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F2A15"/>
    <w:multiLevelType w:val="multilevel"/>
    <w:tmpl w:val="4258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8191D"/>
    <w:multiLevelType w:val="multilevel"/>
    <w:tmpl w:val="01D8324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457843E1"/>
    <w:multiLevelType w:val="multilevel"/>
    <w:tmpl w:val="7D88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D3425"/>
    <w:multiLevelType w:val="multilevel"/>
    <w:tmpl w:val="799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D7F8E"/>
    <w:multiLevelType w:val="multilevel"/>
    <w:tmpl w:val="703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4763D"/>
    <w:multiLevelType w:val="multilevel"/>
    <w:tmpl w:val="C4A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136A8"/>
    <w:multiLevelType w:val="multilevel"/>
    <w:tmpl w:val="22AA402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86F6DF1"/>
    <w:multiLevelType w:val="hybridMultilevel"/>
    <w:tmpl w:val="6CFC75F2"/>
    <w:lvl w:ilvl="0" w:tplc="8C202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E7E92"/>
    <w:multiLevelType w:val="hybridMultilevel"/>
    <w:tmpl w:val="103E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B2E1B"/>
    <w:multiLevelType w:val="multilevel"/>
    <w:tmpl w:val="DC0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937E6"/>
    <w:multiLevelType w:val="hybridMultilevel"/>
    <w:tmpl w:val="52944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1F29"/>
    <w:multiLevelType w:val="multilevel"/>
    <w:tmpl w:val="1D5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473FD"/>
    <w:multiLevelType w:val="hybridMultilevel"/>
    <w:tmpl w:val="F28E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E7563"/>
    <w:multiLevelType w:val="multilevel"/>
    <w:tmpl w:val="306AB61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357291C"/>
    <w:multiLevelType w:val="multilevel"/>
    <w:tmpl w:val="C3F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0E6121"/>
    <w:multiLevelType w:val="multilevel"/>
    <w:tmpl w:val="F62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96AAF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BBC27E0"/>
    <w:multiLevelType w:val="multilevel"/>
    <w:tmpl w:val="D35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878DB"/>
    <w:multiLevelType w:val="singleLevel"/>
    <w:tmpl w:val="F6EA341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num w:numId="1">
    <w:abstractNumId w:val="4"/>
  </w:num>
  <w:num w:numId="2">
    <w:abstractNumId w:val="31"/>
  </w:num>
  <w:num w:numId="3">
    <w:abstractNumId w:val="19"/>
  </w:num>
  <w:num w:numId="4">
    <w:abstractNumId w:val="15"/>
  </w:num>
  <w:num w:numId="5">
    <w:abstractNumId w:val="9"/>
  </w:num>
  <w:num w:numId="6">
    <w:abstractNumId w:val="34"/>
  </w:num>
  <w:num w:numId="7">
    <w:abstractNumId w:val="24"/>
  </w:num>
  <w:num w:numId="8">
    <w:abstractNumId w:val="36"/>
  </w:num>
  <w:num w:numId="9">
    <w:abstractNumId w:val="0"/>
  </w:num>
  <w:num w:numId="10">
    <w:abstractNumId w:val="26"/>
  </w:num>
  <w:num w:numId="11">
    <w:abstractNumId w:val="30"/>
  </w:num>
  <w:num w:numId="12">
    <w:abstractNumId w:val="11"/>
  </w:num>
  <w:num w:numId="13">
    <w:abstractNumId w:val="28"/>
  </w:num>
  <w:num w:numId="14">
    <w:abstractNumId w:val="1"/>
  </w:num>
  <w:num w:numId="15">
    <w:abstractNumId w:val="16"/>
  </w:num>
  <w:num w:numId="16">
    <w:abstractNumId w:val="3"/>
  </w:num>
  <w:num w:numId="17">
    <w:abstractNumId w:val="13"/>
  </w:num>
  <w:num w:numId="18">
    <w:abstractNumId w:val="17"/>
  </w:num>
  <w:num w:numId="19">
    <w:abstractNumId w:val="5"/>
  </w:num>
  <w:num w:numId="20">
    <w:abstractNumId w:val="7"/>
  </w:num>
  <w:num w:numId="21">
    <w:abstractNumId w:val="25"/>
  </w:num>
  <w:num w:numId="22">
    <w:abstractNumId w:val="8"/>
  </w:num>
  <w:num w:numId="23">
    <w:abstractNumId w:val="5"/>
  </w:num>
  <w:num w:numId="24">
    <w:abstractNumId w:val="25"/>
  </w:num>
  <w:num w:numId="25">
    <w:abstractNumId w:val="7"/>
  </w:num>
  <w:num w:numId="26">
    <w:abstractNumId w:val="8"/>
  </w:num>
  <w:num w:numId="27">
    <w:abstractNumId w:val="29"/>
  </w:num>
  <w:num w:numId="28">
    <w:abstractNumId w:val="2"/>
  </w:num>
  <w:num w:numId="29">
    <w:abstractNumId w:val="35"/>
  </w:num>
  <w:num w:numId="30">
    <w:abstractNumId w:val="22"/>
  </w:num>
  <w:num w:numId="31">
    <w:abstractNumId w:val="21"/>
  </w:num>
  <w:num w:numId="32">
    <w:abstractNumId w:val="18"/>
  </w:num>
  <w:num w:numId="33">
    <w:abstractNumId w:val="23"/>
  </w:num>
  <w:num w:numId="34">
    <w:abstractNumId w:val="27"/>
  </w:num>
  <w:num w:numId="35">
    <w:abstractNumId w:val="14"/>
  </w:num>
  <w:num w:numId="36">
    <w:abstractNumId w:val="32"/>
  </w:num>
  <w:num w:numId="37">
    <w:abstractNumId w:val="20"/>
  </w:num>
  <w:num w:numId="38">
    <w:abstractNumId w:val="10"/>
  </w:num>
  <w:num w:numId="39">
    <w:abstractNumId w:val="33"/>
  </w:num>
  <w:num w:numId="40">
    <w:abstractNumId w:val="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4E"/>
    <w:rsid w:val="00092658"/>
    <w:rsid w:val="00095674"/>
    <w:rsid w:val="000A6634"/>
    <w:rsid w:val="001003C9"/>
    <w:rsid w:val="00163EE4"/>
    <w:rsid w:val="00184B03"/>
    <w:rsid w:val="001D4AAE"/>
    <w:rsid w:val="0035004E"/>
    <w:rsid w:val="003747E9"/>
    <w:rsid w:val="003D25B6"/>
    <w:rsid w:val="003F06D6"/>
    <w:rsid w:val="00437921"/>
    <w:rsid w:val="004A246D"/>
    <w:rsid w:val="00500B72"/>
    <w:rsid w:val="00541BAC"/>
    <w:rsid w:val="0063152B"/>
    <w:rsid w:val="006B0514"/>
    <w:rsid w:val="006B1ED4"/>
    <w:rsid w:val="006B69CD"/>
    <w:rsid w:val="006C7E84"/>
    <w:rsid w:val="006E29BE"/>
    <w:rsid w:val="0076576F"/>
    <w:rsid w:val="007964D3"/>
    <w:rsid w:val="007A62B8"/>
    <w:rsid w:val="00805D47"/>
    <w:rsid w:val="008571F1"/>
    <w:rsid w:val="00863EE6"/>
    <w:rsid w:val="00924907"/>
    <w:rsid w:val="00972400"/>
    <w:rsid w:val="0097641F"/>
    <w:rsid w:val="00994C2A"/>
    <w:rsid w:val="00A72799"/>
    <w:rsid w:val="00AC1E3A"/>
    <w:rsid w:val="00AD31A5"/>
    <w:rsid w:val="00B1321D"/>
    <w:rsid w:val="00B16955"/>
    <w:rsid w:val="00B51D6F"/>
    <w:rsid w:val="00BC03C0"/>
    <w:rsid w:val="00BE361F"/>
    <w:rsid w:val="00C57576"/>
    <w:rsid w:val="00C91D4C"/>
    <w:rsid w:val="00CB6230"/>
    <w:rsid w:val="00CB676D"/>
    <w:rsid w:val="00CF0DED"/>
    <w:rsid w:val="00CF20F6"/>
    <w:rsid w:val="00D07D9B"/>
    <w:rsid w:val="00D358AC"/>
    <w:rsid w:val="00DE770C"/>
    <w:rsid w:val="00E80F2F"/>
    <w:rsid w:val="00E833A7"/>
    <w:rsid w:val="00E972F1"/>
    <w:rsid w:val="00F5235F"/>
    <w:rsid w:val="00F9783E"/>
    <w:rsid w:val="00FF499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AF37063"/>
  <w15:docId w15:val="{00AC151F-8670-4CE7-A11B-D3FADDF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tabs>
        <w:tab w:val="left" w:pos="0"/>
      </w:tabs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tabs>
        <w:tab w:val="left" w:pos="0"/>
      </w:tabs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tabs>
        <w:tab w:val="left" w:pos="0"/>
      </w:tabs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0"/>
      </w:tabs>
      <w:spacing w:after="24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pPr>
      <w:tabs>
        <w:tab w:val="left" w:pos="336"/>
      </w:tabs>
    </w:pPr>
    <w:rPr>
      <w:sz w:val="24"/>
    </w:rPr>
  </w:style>
  <w:style w:type="paragraph" w:customStyle="1" w:styleId="Bullet2">
    <w:name w:val="Bullet 2"/>
    <w:basedOn w:val="Normal"/>
    <w:pPr>
      <w:tabs>
        <w:tab w:val="left" w:pos="336"/>
      </w:tabs>
    </w:pPr>
    <w:rPr>
      <w:sz w:val="24"/>
    </w:rPr>
  </w:style>
  <w:style w:type="paragraph" w:customStyle="1" w:styleId="FirstLineIndent">
    <w:name w:val="First Line Indent"/>
    <w:basedOn w:val="Normal"/>
    <w:pPr>
      <w:tabs>
        <w:tab w:val="left" w:pos="-720"/>
      </w:tabs>
    </w:pPr>
    <w:rPr>
      <w:sz w:val="24"/>
    </w:rPr>
  </w:style>
  <w:style w:type="paragraph" w:customStyle="1" w:styleId="NumberList">
    <w:name w:val="Number List"/>
    <w:basedOn w:val="Normal"/>
    <w:pPr>
      <w:tabs>
        <w:tab w:val="left" w:pos="336"/>
      </w:tabs>
    </w:pPr>
    <w:rPr>
      <w:sz w:val="24"/>
    </w:rPr>
  </w:style>
  <w:style w:type="paragraph" w:customStyle="1" w:styleId="TableText">
    <w:name w:val="Table Text"/>
    <w:basedOn w:val="Normal"/>
    <w:pPr>
      <w:tabs>
        <w:tab w:val="left" w:pos="0"/>
      </w:tabs>
      <w:jc w:val="right"/>
    </w:pPr>
    <w:rPr>
      <w:sz w:val="24"/>
    </w:rPr>
  </w:style>
  <w:style w:type="paragraph" w:customStyle="1" w:styleId="OutlineIndented">
    <w:name w:val="Outline (Indented)"/>
    <w:basedOn w:val="Normal"/>
    <w:pPr>
      <w:tabs>
        <w:tab w:val="left" w:pos="336"/>
      </w:tabs>
    </w:pPr>
    <w:rPr>
      <w:sz w:val="24"/>
    </w:rPr>
  </w:style>
  <w:style w:type="paragraph" w:customStyle="1" w:styleId="OutlineNotIndented">
    <w:name w:val="Outline (Not Indented)"/>
    <w:basedOn w:val="Normal"/>
    <w:pPr>
      <w:tabs>
        <w:tab w:val="left" w:pos="336"/>
      </w:tabs>
    </w:pPr>
    <w:rPr>
      <w:sz w:val="24"/>
    </w:rPr>
  </w:style>
  <w:style w:type="paragraph" w:customStyle="1" w:styleId="SeqLevel3">
    <w:name w:val="Seq Level 3"/>
    <w:basedOn w:val="Normal"/>
    <w:pPr>
      <w:tabs>
        <w:tab w:val="left" w:pos="360"/>
      </w:tabs>
      <w:ind w:left="1080"/>
    </w:pPr>
    <w:rPr>
      <w:sz w:val="24"/>
    </w:rPr>
  </w:style>
  <w:style w:type="paragraph" w:customStyle="1" w:styleId="SeqLevel2">
    <w:name w:val="Seq Level 2"/>
    <w:basedOn w:val="Normal"/>
    <w:pPr>
      <w:tabs>
        <w:tab w:val="left" w:pos="360"/>
      </w:tabs>
      <w:ind w:left="720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eastAsia="en-US"/>
    </w:rPr>
  </w:style>
  <w:style w:type="paragraph" w:styleId="NoSpacing">
    <w:name w:val="No Spacing"/>
    <w:uiPriority w:val="1"/>
    <w:qFormat/>
    <w:rsid w:val="00994C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94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1D"/>
    <w:rPr>
      <w:color w:val="0000FF" w:themeColor="hyperlink"/>
      <w:u w:val="single"/>
    </w:rPr>
  </w:style>
  <w:style w:type="paragraph" w:customStyle="1" w:styleId="Default">
    <w:name w:val="Default"/>
    <w:rsid w:val="000A66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163E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7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9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92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9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8110-5ED4-44B7-BC1E-23003D64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4747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WRSC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Social Services</dc:creator>
  <cp:lastModifiedBy>Jenni Fradgley</cp:lastModifiedBy>
  <cp:revision>2</cp:revision>
  <cp:lastPrinted>2016-11-21T11:49:00Z</cp:lastPrinted>
  <dcterms:created xsi:type="dcterms:W3CDTF">2026-01-28T09:16:00Z</dcterms:created>
  <dcterms:modified xsi:type="dcterms:W3CDTF">2026-01-28T09:16:00Z</dcterms:modified>
</cp:coreProperties>
</file>